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890E61F" w14:textId="1AF90920" w:rsidR="0027487D" w:rsidRPr="00F50D87" w:rsidRDefault="007A0AEB" w:rsidP="0027487D">
      <w:pPr>
        <w:ind w:left="567"/>
        <w:rPr>
          <w:rFonts w:eastAsia="Calibri"/>
          <w:color w:val="000000"/>
          <w:u w:color="000000"/>
          <w:lang w:eastAsia="en-GB"/>
          <w14:textOutline w14:w="0" w14:cap="flat" w14:cmpd="sng" w14:algn="ctr">
            <w14:noFill/>
            <w14:prstDash w14:val="solid"/>
            <w14:bevel/>
          </w14:textOutline>
        </w:rPr>
      </w:pPr>
      <w:r>
        <w:rPr>
          <w:noProof/>
        </w:rPr>
        <w:drawing>
          <wp:anchor distT="0" distB="0" distL="114300" distR="114300" simplePos="0" relativeHeight="251658240" behindDoc="0" locked="0" layoutInCell="1" allowOverlap="1" wp14:anchorId="5EDFDD20" wp14:editId="3B6CCBB5">
            <wp:simplePos x="0" y="0"/>
            <wp:positionH relativeFrom="column">
              <wp:posOffset>-523875</wp:posOffset>
            </wp:positionH>
            <wp:positionV relativeFrom="paragraph">
              <wp:posOffset>-552450</wp:posOffset>
            </wp:positionV>
            <wp:extent cx="7696847" cy="10887075"/>
            <wp:effectExtent l="0" t="0" r="0" b="0"/>
            <wp:wrapNone/>
            <wp:docPr id="2030713249" name="Picture 3" descr="A close-up of a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30713249" name="Picture 3" descr="A close-up of a logo&#10;&#10;Description automatically generated"/>
                    <pic:cNvPicPr/>
                  </pic:nvPicPr>
                  <pic:blipFill>
                    <a:blip r:embed="rId11">
                      <a:extLst>
                        <a:ext uri="{28A0092B-C50C-407E-A947-70E740481C1C}">
                          <a14:useLocalDpi xmlns:a14="http://schemas.microsoft.com/office/drawing/2010/main" val="0"/>
                        </a:ext>
                      </a:extLst>
                    </a:blip>
                    <a:stretch>
                      <a:fillRect/>
                    </a:stretch>
                  </pic:blipFill>
                  <pic:spPr>
                    <a:xfrm>
                      <a:off x="0" y="0"/>
                      <a:ext cx="7696847" cy="10887075"/>
                    </a:xfrm>
                    <a:prstGeom prst="rect">
                      <a:avLst/>
                    </a:prstGeom>
                  </pic:spPr>
                </pic:pic>
              </a:graphicData>
            </a:graphic>
            <wp14:sizeRelH relativeFrom="margin">
              <wp14:pctWidth>0</wp14:pctWidth>
            </wp14:sizeRelH>
            <wp14:sizeRelV relativeFrom="margin">
              <wp14:pctHeight>0</wp14:pctHeight>
            </wp14:sizeRelV>
          </wp:anchor>
        </w:drawing>
      </w:r>
      <w:r w:rsidR="0027487D">
        <w:rPr>
          <w:noProof/>
        </w:rPr>
        <mc:AlternateContent>
          <mc:Choice Requires="wps">
            <w:drawing>
              <wp:anchor distT="45720" distB="45720" distL="114300" distR="114300" simplePos="0" relativeHeight="251658241" behindDoc="0" locked="0" layoutInCell="1" allowOverlap="1" wp14:anchorId="5989A941" wp14:editId="6E8C6484">
                <wp:simplePos x="0" y="0"/>
                <wp:positionH relativeFrom="column">
                  <wp:posOffset>-430530</wp:posOffset>
                </wp:positionH>
                <wp:positionV relativeFrom="paragraph">
                  <wp:posOffset>2575560</wp:posOffset>
                </wp:positionV>
                <wp:extent cx="5886450" cy="1404620"/>
                <wp:effectExtent l="0" t="0" r="0" b="0"/>
                <wp:wrapNone/>
                <wp:docPr id="50742206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86450" cy="1404620"/>
                        </a:xfrm>
                        <a:prstGeom prst="rect">
                          <a:avLst/>
                        </a:prstGeom>
                        <a:noFill/>
                        <a:ln w="9525">
                          <a:noFill/>
                          <a:miter lim="800000"/>
                          <a:headEnd/>
                          <a:tailEnd/>
                        </a:ln>
                      </wps:spPr>
                      <wps:txbx>
                        <w:txbxContent>
                          <w:p w14:paraId="6A065C68" w14:textId="4124C2A6" w:rsidR="00334100" w:rsidRPr="00334100" w:rsidRDefault="006D5527" w:rsidP="00334100">
                            <w:pPr>
                              <w:rPr>
                                <w:rFonts w:ascii="Arial" w:hAnsi="Arial" w:cs="Arial"/>
                                <w:b/>
                                <w:bCs/>
                                <w:color w:val="000000" w:themeColor="text1"/>
                                <w:sz w:val="96"/>
                                <w:szCs w:val="96"/>
                              </w:rPr>
                            </w:pPr>
                            <w:r>
                              <w:rPr>
                                <w:rFonts w:ascii="Arial" w:hAnsi="Arial" w:cs="Arial"/>
                                <w:b/>
                                <w:bCs/>
                                <w:color w:val="000000" w:themeColor="text1"/>
                                <w:sz w:val="96"/>
                                <w:szCs w:val="96"/>
                              </w:rPr>
                              <w:t>West Meadows Primary School</w:t>
                            </w:r>
                          </w:p>
                          <w:p w14:paraId="0AB0C38F" w14:textId="7DCEF027" w:rsidR="0027487D" w:rsidRDefault="003E5EDA" w:rsidP="00334100">
                            <w:pPr>
                              <w:rPr>
                                <w:rFonts w:ascii="Arial" w:hAnsi="Arial" w:cs="Arial"/>
                                <w:b/>
                                <w:bCs/>
                                <w:color w:val="000000" w:themeColor="text1"/>
                                <w:sz w:val="96"/>
                                <w:szCs w:val="96"/>
                              </w:rPr>
                            </w:pPr>
                            <w:r>
                              <w:rPr>
                                <w:rFonts w:ascii="Arial" w:hAnsi="Arial" w:cs="Arial"/>
                                <w:b/>
                                <w:bCs/>
                                <w:color w:val="000000" w:themeColor="text1"/>
                                <w:sz w:val="96"/>
                                <w:szCs w:val="96"/>
                              </w:rPr>
                              <w:t xml:space="preserve">SEND Information Report </w:t>
                            </w:r>
                            <w:r w:rsidR="00C83577">
                              <w:rPr>
                                <w:rFonts w:ascii="Arial" w:hAnsi="Arial" w:cs="Arial"/>
                                <w:b/>
                                <w:bCs/>
                                <w:color w:val="000000" w:themeColor="text1"/>
                                <w:sz w:val="96"/>
                                <w:szCs w:val="96"/>
                              </w:rPr>
                              <w:t>202</w:t>
                            </w:r>
                            <w:r w:rsidR="00396FBC">
                              <w:rPr>
                                <w:rFonts w:ascii="Arial" w:hAnsi="Arial" w:cs="Arial"/>
                                <w:b/>
                                <w:bCs/>
                                <w:color w:val="000000" w:themeColor="text1"/>
                                <w:sz w:val="96"/>
                                <w:szCs w:val="96"/>
                              </w:rPr>
                              <w:t>5</w:t>
                            </w:r>
                            <w:r w:rsidR="00C83577">
                              <w:rPr>
                                <w:rFonts w:ascii="Arial" w:hAnsi="Arial" w:cs="Arial"/>
                                <w:b/>
                                <w:bCs/>
                                <w:color w:val="000000" w:themeColor="text1"/>
                                <w:sz w:val="96"/>
                                <w:szCs w:val="96"/>
                              </w:rPr>
                              <w:t>-2</w:t>
                            </w:r>
                            <w:r w:rsidR="00396FBC">
                              <w:rPr>
                                <w:rFonts w:ascii="Arial" w:hAnsi="Arial" w:cs="Arial"/>
                                <w:b/>
                                <w:bCs/>
                                <w:color w:val="000000" w:themeColor="text1"/>
                                <w:sz w:val="96"/>
                                <w:szCs w:val="96"/>
                              </w:rPr>
                              <w:t>6</w:t>
                            </w:r>
                          </w:p>
                          <w:p w14:paraId="08CF4D88" w14:textId="636C3CE8" w:rsidR="005D5268" w:rsidRPr="00222AC3" w:rsidRDefault="005D5268" w:rsidP="00334100">
                            <w:pPr>
                              <w:rPr>
                                <w:rFonts w:ascii="Arial" w:hAnsi="Arial" w:cs="Arial"/>
                                <w:b/>
                                <w:bCs/>
                                <w:color w:val="000000" w:themeColor="text1"/>
                                <w:sz w:val="96"/>
                                <w:szCs w:val="96"/>
                              </w:rPr>
                            </w:pP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w14:anchorId="5989A941" id="_x0000_t202" coordsize="21600,21600" o:spt="202" path="m,l,21600r21600,l21600,xe">
                <v:stroke joinstyle="miter"/>
                <v:path gradientshapeok="t" o:connecttype="rect"/>
              </v:shapetype>
              <v:shape id="Text Box 2" o:spid="_x0000_s1026" type="#_x0000_t202" style="position:absolute;left:0;text-align:left;margin-left:-33.9pt;margin-top:202.8pt;width:463.5pt;height:110.6pt;z-index:251658241;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" filled="f" stroked="f">
                <v:textbox style="mso-fit-shape-to-text:t">
                  <w:txbxContent>
                    <w:p w14:paraId="6A065C68" w14:textId="4124C2A6" w:rsidR="00334100" w:rsidRPr="00334100" w:rsidRDefault="006D5527" w:rsidP="00334100">
                      <w:pPr>
                        <w:rPr>
                          <w:rFonts w:ascii="Arial" w:hAnsi="Arial" w:cs="Arial"/>
                          <w:b/>
                          <w:bCs/>
                          <w:color w:val="000000" w:themeColor="text1"/>
                          <w:sz w:val="96"/>
                          <w:szCs w:val="96"/>
                        </w:rPr>
                      </w:pPr>
                      <w:r>
                        <w:rPr>
                          <w:rFonts w:ascii="Arial" w:hAnsi="Arial" w:cs="Arial"/>
                          <w:b/>
                          <w:bCs/>
                          <w:color w:val="000000" w:themeColor="text1"/>
                          <w:sz w:val="96"/>
                          <w:szCs w:val="96"/>
                        </w:rPr>
                        <w:t>West Meadows Primary School</w:t>
                      </w:r>
                    </w:p>
                    <w:p w14:paraId="0AB0C38F" w14:textId="7DCEF027" w:rsidR="0027487D" w:rsidRDefault="003E5EDA" w:rsidP="00334100">
                      <w:pPr>
                        <w:rPr>
                          <w:rFonts w:ascii="Arial" w:hAnsi="Arial" w:cs="Arial"/>
                          <w:b/>
                          <w:bCs/>
                          <w:color w:val="000000" w:themeColor="text1"/>
                          <w:sz w:val="96"/>
                          <w:szCs w:val="96"/>
                        </w:rPr>
                      </w:pPr>
                      <w:r>
                        <w:rPr>
                          <w:rFonts w:ascii="Arial" w:hAnsi="Arial" w:cs="Arial"/>
                          <w:b/>
                          <w:bCs/>
                          <w:color w:val="000000" w:themeColor="text1"/>
                          <w:sz w:val="96"/>
                          <w:szCs w:val="96"/>
                        </w:rPr>
                        <w:t xml:space="preserve">SEND Information Report </w:t>
                      </w:r>
                      <w:r w:rsidR="00C83577">
                        <w:rPr>
                          <w:rFonts w:ascii="Arial" w:hAnsi="Arial" w:cs="Arial"/>
                          <w:b/>
                          <w:bCs/>
                          <w:color w:val="000000" w:themeColor="text1"/>
                          <w:sz w:val="96"/>
                          <w:szCs w:val="96"/>
                        </w:rPr>
                        <w:t>202</w:t>
                      </w:r>
                      <w:r w:rsidR="00396FBC">
                        <w:rPr>
                          <w:rFonts w:ascii="Arial" w:hAnsi="Arial" w:cs="Arial"/>
                          <w:b/>
                          <w:bCs/>
                          <w:color w:val="000000" w:themeColor="text1"/>
                          <w:sz w:val="96"/>
                          <w:szCs w:val="96"/>
                        </w:rPr>
                        <w:t>5</w:t>
                      </w:r>
                      <w:r w:rsidR="00C83577">
                        <w:rPr>
                          <w:rFonts w:ascii="Arial" w:hAnsi="Arial" w:cs="Arial"/>
                          <w:b/>
                          <w:bCs/>
                          <w:color w:val="000000" w:themeColor="text1"/>
                          <w:sz w:val="96"/>
                          <w:szCs w:val="96"/>
                        </w:rPr>
                        <w:t>-2</w:t>
                      </w:r>
                      <w:r w:rsidR="00396FBC">
                        <w:rPr>
                          <w:rFonts w:ascii="Arial" w:hAnsi="Arial" w:cs="Arial"/>
                          <w:b/>
                          <w:bCs/>
                          <w:color w:val="000000" w:themeColor="text1"/>
                          <w:sz w:val="96"/>
                          <w:szCs w:val="96"/>
                        </w:rPr>
                        <w:t>6</w:t>
                      </w:r>
                    </w:p>
                    <w:p w14:paraId="08CF4D88" w14:textId="636C3CE8" w:rsidR="005D5268" w:rsidRPr="00222AC3" w:rsidRDefault="005D5268" w:rsidP="00334100">
                      <w:pPr>
                        <w:rPr>
                          <w:rFonts w:ascii="Arial" w:hAnsi="Arial" w:cs="Arial"/>
                          <w:b/>
                          <w:bCs/>
                          <w:color w:val="000000" w:themeColor="text1"/>
                          <w:sz w:val="96"/>
                          <w:szCs w:val="96"/>
                        </w:rPr>
                      </w:pPr>
                    </w:p>
                  </w:txbxContent>
                </v:textbox>
              </v:shape>
            </w:pict>
          </mc:Fallback>
        </mc:AlternateContent>
      </w:r>
      <w:sdt>
        <w:sdtPr>
          <w:id w:val="869182506"/>
          <w:docPartObj>
            <w:docPartGallery w:val="Cover Pages"/>
            <w:docPartUnique/>
          </w:docPartObj>
        </w:sdtPr>
        <w:sdtEndPr/>
        <w:sdtContent>
          <w:r w:rsidR="0027487D">
            <w:br w:type="page"/>
          </w:r>
        </w:sdtContent>
      </w:sdt>
    </w:p>
    <w:tbl>
      <w:tblPr>
        <w:tblStyle w:val="TableGrid"/>
        <w:tblW w:w="0" w:type="auto"/>
        <w:tblLook w:val="04A0" w:firstRow="1" w:lastRow="0" w:firstColumn="1" w:lastColumn="0" w:noHBand="0" w:noVBand="1"/>
      </w:tblPr>
      <w:tblGrid>
        <w:gridCol w:w="1129"/>
        <w:gridCol w:w="6804"/>
        <w:gridCol w:w="1837"/>
      </w:tblGrid>
      <w:tr w:rsidR="002A1D58" w:rsidRPr="005F72DE" w14:paraId="537C255E" w14:textId="77777777" w:rsidTr="00FD7768">
        <w:tc>
          <w:tcPr>
            <w:tcW w:w="1129" w:type="dxa"/>
            <w:shd w:val="clear" w:color="auto" w:fill="D9D9D9" w:themeFill="background1" w:themeFillShade="D9"/>
          </w:tcPr>
          <w:p w14:paraId="2B031DAD" w14:textId="77777777" w:rsidR="002A1D58" w:rsidRPr="005F72DE" w:rsidRDefault="002A1D58" w:rsidP="00FD7768">
            <w:pPr>
              <w:jc w:val="center"/>
              <w:rPr>
                <w:rFonts w:ascii="Calibri" w:hAnsi="Calibri" w:cs="Calibri"/>
                <w:b/>
              </w:rPr>
            </w:pPr>
            <w:r w:rsidRPr="005F72DE">
              <w:rPr>
                <w:rFonts w:ascii="Calibri" w:hAnsi="Calibri" w:cs="Calibri"/>
                <w:b/>
              </w:rPr>
              <w:lastRenderedPageBreak/>
              <w:t>Version Number</w:t>
            </w:r>
          </w:p>
        </w:tc>
        <w:tc>
          <w:tcPr>
            <w:tcW w:w="6804" w:type="dxa"/>
            <w:shd w:val="clear" w:color="auto" w:fill="D9D9D9" w:themeFill="background1" w:themeFillShade="D9"/>
          </w:tcPr>
          <w:p w14:paraId="31964533" w14:textId="77777777" w:rsidR="002A1D58" w:rsidRPr="005F72DE" w:rsidRDefault="002A1D58" w:rsidP="00FD7768">
            <w:pPr>
              <w:jc w:val="center"/>
              <w:rPr>
                <w:rFonts w:ascii="Calibri" w:hAnsi="Calibri" w:cs="Calibri"/>
                <w:b/>
              </w:rPr>
            </w:pPr>
            <w:r w:rsidRPr="005F72DE">
              <w:rPr>
                <w:rFonts w:ascii="Calibri" w:hAnsi="Calibri" w:cs="Calibri"/>
                <w:b/>
              </w:rPr>
              <w:t>Version Description</w:t>
            </w:r>
          </w:p>
        </w:tc>
        <w:tc>
          <w:tcPr>
            <w:tcW w:w="1837" w:type="dxa"/>
            <w:shd w:val="clear" w:color="auto" w:fill="D9D9D9" w:themeFill="background1" w:themeFillShade="D9"/>
          </w:tcPr>
          <w:p w14:paraId="6CE976B6" w14:textId="77777777" w:rsidR="002A1D58" w:rsidRPr="005F72DE" w:rsidRDefault="002A1D58" w:rsidP="00FD7768">
            <w:pPr>
              <w:jc w:val="center"/>
              <w:rPr>
                <w:rFonts w:ascii="Calibri" w:hAnsi="Calibri" w:cs="Calibri"/>
                <w:b/>
              </w:rPr>
            </w:pPr>
            <w:r w:rsidRPr="005F72DE">
              <w:rPr>
                <w:rFonts w:ascii="Calibri" w:hAnsi="Calibri" w:cs="Calibri"/>
                <w:b/>
              </w:rPr>
              <w:t>Date of Revision</w:t>
            </w:r>
          </w:p>
        </w:tc>
      </w:tr>
      <w:tr w:rsidR="002A1D58" w:rsidRPr="005F72DE" w14:paraId="7EA30B02" w14:textId="77777777" w:rsidTr="00FD7768">
        <w:tc>
          <w:tcPr>
            <w:tcW w:w="1129" w:type="dxa"/>
          </w:tcPr>
          <w:p w14:paraId="5CB26DB9" w14:textId="77777777" w:rsidR="002A1D58" w:rsidRPr="005F72DE" w:rsidRDefault="002A1D58" w:rsidP="00FD7768">
            <w:pPr>
              <w:jc w:val="center"/>
              <w:rPr>
                <w:rFonts w:ascii="Calibri" w:hAnsi="Calibri" w:cs="Calibri"/>
                <w:bCs/>
              </w:rPr>
            </w:pPr>
            <w:r w:rsidRPr="005F72DE">
              <w:rPr>
                <w:rFonts w:ascii="Calibri" w:hAnsi="Calibri" w:cs="Calibri"/>
                <w:bCs/>
              </w:rPr>
              <w:t>1</w:t>
            </w:r>
          </w:p>
        </w:tc>
        <w:tc>
          <w:tcPr>
            <w:tcW w:w="6804" w:type="dxa"/>
          </w:tcPr>
          <w:p w14:paraId="44284599" w14:textId="77777777" w:rsidR="002A1D58" w:rsidRPr="005F72DE" w:rsidRDefault="002A1D58" w:rsidP="00FD7768">
            <w:pPr>
              <w:rPr>
                <w:rFonts w:ascii="Calibri" w:hAnsi="Calibri" w:cs="Calibri"/>
                <w:bCs/>
              </w:rPr>
            </w:pPr>
            <w:r w:rsidRPr="005F72DE">
              <w:rPr>
                <w:rFonts w:ascii="Calibri" w:hAnsi="Calibri" w:cs="Calibri"/>
                <w:bCs/>
              </w:rPr>
              <w:t>Original</w:t>
            </w:r>
          </w:p>
        </w:tc>
        <w:tc>
          <w:tcPr>
            <w:tcW w:w="1837" w:type="dxa"/>
          </w:tcPr>
          <w:p w14:paraId="5802CDEE" w14:textId="59F45E04" w:rsidR="002A1D58" w:rsidRPr="005F72DE" w:rsidRDefault="00F80181" w:rsidP="00FD7768">
            <w:pPr>
              <w:jc w:val="center"/>
              <w:rPr>
                <w:rFonts w:ascii="Calibri" w:hAnsi="Calibri" w:cs="Calibri"/>
                <w:bCs/>
              </w:rPr>
            </w:pPr>
            <w:r>
              <w:rPr>
                <w:rFonts w:ascii="Calibri" w:hAnsi="Calibri" w:cs="Calibri"/>
                <w:bCs/>
              </w:rPr>
              <w:t>Sept</w:t>
            </w:r>
            <w:r w:rsidR="002A1D58" w:rsidRPr="005F72DE">
              <w:rPr>
                <w:rFonts w:ascii="Calibri" w:hAnsi="Calibri" w:cs="Calibri"/>
                <w:bCs/>
              </w:rPr>
              <w:t xml:space="preserve"> 202</w:t>
            </w:r>
            <w:r w:rsidR="00D3768C">
              <w:rPr>
                <w:rFonts w:ascii="Calibri" w:hAnsi="Calibri" w:cs="Calibri"/>
                <w:bCs/>
              </w:rPr>
              <w:t>5</w:t>
            </w:r>
          </w:p>
        </w:tc>
      </w:tr>
      <w:tr w:rsidR="002A1D58" w:rsidRPr="005F72DE" w14:paraId="4AAF73FA" w14:textId="77777777" w:rsidTr="00FD7768">
        <w:tc>
          <w:tcPr>
            <w:tcW w:w="1129" w:type="dxa"/>
          </w:tcPr>
          <w:p w14:paraId="4FEA4CFA" w14:textId="7CF5E027" w:rsidR="002A1D58" w:rsidRPr="005F72DE" w:rsidRDefault="002A1D58" w:rsidP="00FD7768">
            <w:pPr>
              <w:jc w:val="center"/>
              <w:rPr>
                <w:rFonts w:ascii="Calibri" w:hAnsi="Calibri" w:cs="Calibri"/>
                <w:bCs/>
              </w:rPr>
            </w:pPr>
          </w:p>
        </w:tc>
        <w:tc>
          <w:tcPr>
            <w:tcW w:w="6804" w:type="dxa"/>
          </w:tcPr>
          <w:p w14:paraId="6A97F965" w14:textId="1C1F6F19" w:rsidR="002A1D58" w:rsidRPr="005F72DE" w:rsidRDefault="002A1D58" w:rsidP="00FD7768">
            <w:pPr>
              <w:rPr>
                <w:rFonts w:ascii="Calibri" w:hAnsi="Calibri" w:cs="Calibri"/>
                <w:bCs/>
              </w:rPr>
            </w:pPr>
          </w:p>
        </w:tc>
        <w:tc>
          <w:tcPr>
            <w:tcW w:w="1837" w:type="dxa"/>
          </w:tcPr>
          <w:p w14:paraId="63478B14" w14:textId="0EC7A55C" w:rsidR="002A1D58" w:rsidRPr="005F72DE" w:rsidRDefault="002A1D58" w:rsidP="00FD7768">
            <w:pPr>
              <w:jc w:val="center"/>
              <w:rPr>
                <w:rFonts w:ascii="Calibri" w:hAnsi="Calibri" w:cs="Calibri"/>
                <w:bCs/>
              </w:rPr>
            </w:pPr>
          </w:p>
        </w:tc>
      </w:tr>
      <w:tr w:rsidR="002A1D58" w:rsidRPr="005F72DE" w14:paraId="60870F01" w14:textId="77777777" w:rsidTr="00FD7768">
        <w:tc>
          <w:tcPr>
            <w:tcW w:w="1129" w:type="dxa"/>
          </w:tcPr>
          <w:p w14:paraId="4801255F" w14:textId="69825B27" w:rsidR="002A1D58" w:rsidRPr="005F72DE" w:rsidRDefault="002A1D58" w:rsidP="00FD7768">
            <w:pPr>
              <w:jc w:val="center"/>
              <w:rPr>
                <w:rFonts w:ascii="Calibri" w:hAnsi="Calibri" w:cs="Calibri"/>
                <w:bCs/>
              </w:rPr>
            </w:pPr>
          </w:p>
        </w:tc>
        <w:tc>
          <w:tcPr>
            <w:tcW w:w="6804" w:type="dxa"/>
          </w:tcPr>
          <w:p w14:paraId="6F038866" w14:textId="7955BEB7" w:rsidR="002A1D58" w:rsidRPr="005F72DE" w:rsidRDefault="002A1D58" w:rsidP="00FD7768">
            <w:pPr>
              <w:rPr>
                <w:rFonts w:ascii="Calibri" w:hAnsi="Calibri" w:cs="Calibri"/>
                <w:bCs/>
              </w:rPr>
            </w:pPr>
          </w:p>
        </w:tc>
        <w:tc>
          <w:tcPr>
            <w:tcW w:w="1837" w:type="dxa"/>
          </w:tcPr>
          <w:p w14:paraId="7594978E" w14:textId="1D8458F7" w:rsidR="002A1D58" w:rsidRPr="005F72DE" w:rsidRDefault="002A1D58" w:rsidP="00FD7768">
            <w:pPr>
              <w:jc w:val="center"/>
              <w:rPr>
                <w:rFonts w:ascii="Calibri" w:hAnsi="Calibri" w:cs="Calibri"/>
                <w:bCs/>
              </w:rPr>
            </w:pPr>
          </w:p>
        </w:tc>
      </w:tr>
      <w:tr w:rsidR="002A1D58" w:rsidRPr="005F72DE" w14:paraId="29553267" w14:textId="77777777" w:rsidTr="00FD7768">
        <w:tc>
          <w:tcPr>
            <w:tcW w:w="1129" w:type="dxa"/>
          </w:tcPr>
          <w:p w14:paraId="38579346" w14:textId="77777777" w:rsidR="002A1D58" w:rsidRPr="005F72DE" w:rsidRDefault="002A1D58" w:rsidP="00FD7768">
            <w:pPr>
              <w:jc w:val="center"/>
              <w:rPr>
                <w:rFonts w:ascii="Calibri" w:hAnsi="Calibri" w:cs="Calibri"/>
                <w:bCs/>
              </w:rPr>
            </w:pPr>
          </w:p>
        </w:tc>
        <w:tc>
          <w:tcPr>
            <w:tcW w:w="6804" w:type="dxa"/>
          </w:tcPr>
          <w:p w14:paraId="12B9AC37" w14:textId="77777777" w:rsidR="002A1D58" w:rsidRPr="005F72DE" w:rsidRDefault="002A1D58" w:rsidP="00FD7768">
            <w:pPr>
              <w:rPr>
                <w:rFonts w:ascii="Calibri" w:hAnsi="Calibri" w:cs="Calibri"/>
                <w:bCs/>
              </w:rPr>
            </w:pPr>
          </w:p>
        </w:tc>
        <w:tc>
          <w:tcPr>
            <w:tcW w:w="1837" w:type="dxa"/>
          </w:tcPr>
          <w:p w14:paraId="78106DE7" w14:textId="77777777" w:rsidR="002A1D58" w:rsidRPr="005F72DE" w:rsidRDefault="002A1D58" w:rsidP="00FD7768">
            <w:pPr>
              <w:jc w:val="center"/>
              <w:rPr>
                <w:rFonts w:ascii="Calibri" w:hAnsi="Calibri" w:cs="Calibri"/>
                <w:bCs/>
              </w:rPr>
            </w:pPr>
          </w:p>
        </w:tc>
      </w:tr>
      <w:tr w:rsidR="002A1D58" w:rsidRPr="005F72DE" w14:paraId="61DEC7C2" w14:textId="77777777" w:rsidTr="00FD7768">
        <w:tc>
          <w:tcPr>
            <w:tcW w:w="1129" w:type="dxa"/>
          </w:tcPr>
          <w:p w14:paraId="447B5A15" w14:textId="77777777" w:rsidR="002A1D58" w:rsidRPr="005F72DE" w:rsidRDefault="002A1D58" w:rsidP="00FD7768">
            <w:pPr>
              <w:jc w:val="center"/>
              <w:rPr>
                <w:rFonts w:ascii="Calibri" w:hAnsi="Calibri" w:cs="Calibri"/>
                <w:bCs/>
              </w:rPr>
            </w:pPr>
          </w:p>
        </w:tc>
        <w:tc>
          <w:tcPr>
            <w:tcW w:w="6804" w:type="dxa"/>
          </w:tcPr>
          <w:p w14:paraId="4B3BA81A" w14:textId="77777777" w:rsidR="002A1D58" w:rsidRPr="005F72DE" w:rsidRDefault="002A1D58" w:rsidP="00FD7768">
            <w:pPr>
              <w:rPr>
                <w:rFonts w:ascii="Calibri" w:hAnsi="Calibri" w:cs="Calibri"/>
                <w:bCs/>
              </w:rPr>
            </w:pPr>
          </w:p>
        </w:tc>
        <w:tc>
          <w:tcPr>
            <w:tcW w:w="1837" w:type="dxa"/>
          </w:tcPr>
          <w:p w14:paraId="4AACCA6E" w14:textId="77777777" w:rsidR="002A1D58" w:rsidRPr="005F72DE" w:rsidRDefault="002A1D58" w:rsidP="00FD7768">
            <w:pPr>
              <w:jc w:val="center"/>
              <w:rPr>
                <w:rFonts w:ascii="Calibri" w:hAnsi="Calibri" w:cs="Calibri"/>
                <w:bCs/>
              </w:rPr>
            </w:pPr>
          </w:p>
        </w:tc>
      </w:tr>
      <w:tr w:rsidR="002A1D58" w:rsidRPr="005F72DE" w14:paraId="3F0F09BC" w14:textId="77777777" w:rsidTr="00FD7768">
        <w:tc>
          <w:tcPr>
            <w:tcW w:w="1129" w:type="dxa"/>
          </w:tcPr>
          <w:p w14:paraId="3AA24999" w14:textId="77777777" w:rsidR="002A1D58" w:rsidRPr="005F72DE" w:rsidRDefault="002A1D58" w:rsidP="00FD7768">
            <w:pPr>
              <w:jc w:val="center"/>
              <w:rPr>
                <w:rFonts w:ascii="Calibri" w:hAnsi="Calibri" w:cs="Calibri"/>
                <w:bCs/>
              </w:rPr>
            </w:pPr>
          </w:p>
        </w:tc>
        <w:tc>
          <w:tcPr>
            <w:tcW w:w="6804" w:type="dxa"/>
          </w:tcPr>
          <w:p w14:paraId="7EEE508A" w14:textId="77777777" w:rsidR="002A1D58" w:rsidRPr="005F72DE" w:rsidRDefault="002A1D58" w:rsidP="00FD7768">
            <w:pPr>
              <w:rPr>
                <w:rFonts w:ascii="Calibri" w:hAnsi="Calibri" w:cs="Calibri"/>
                <w:bCs/>
              </w:rPr>
            </w:pPr>
          </w:p>
        </w:tc>
        <w:tc>
          <w:tcPr>
            <w:tcW w:w="1837" w:type="dxa"/>
          </w:tcPr>
          <w:p w14:paraId="1794B5CC" w14:textId="77777777" w:rsidR="002A1D58" w:rsidRPr="005F72DE" w:rsidRDefault="002A1D58" w:rsidP="00FD7768">
            <w:pPr>
              <w:jc w:val="center"/>
              <w:rPr>
                <w:rFonts w:ascii="Calibri" w:hAnsi="Calibri" w:cs="Calibri"/>
                <w:bCs/>
              </w:rPr>
            </w:pPr>
          </w:p>
        </w:tc>
      </w:tr>
      <w:tr w:rsidR="002A1D58" w:rsidRPr="005F72DE" w14:paraId="6B625EA7" w14:textId="77777777" w:rsidTr="00FD7768">
        <w:tc>
          <w:tcPr>
            <w:tcW w:w="1129" w:type="dxa"/>
          </w:tcPr>
          <w:p w14:paraId="3EF534BC" w14:textId="77777777" w:rsidR="002A1D58" w:rsidRPr="005F72DE" w:rsidRDefault="002A1D58" w:rsidP="00FD7768">
            <w:pPr>
              <w:jc w:val="center"/>
              <w:rPr>
                <w:rFonts w:ascii="Calibri" w:hAnsi="Calibri" w:cs="Calibri"/>
                <w:bCs/>
              </w:rPr>
            </w:pPr>
          </w:p>
        </w:tc>
        <w:tc>
          <w:tcPr>
            <w:tcW w:w="6804" w:type="dxa"/>
          </w:tcPr>
          <w:p w14:paraId="5FF4D60E" w14:textId="77777777" w:rsidR="002A1D58" w:rsidRPr="005F72DE" w:rsidRDefault="002A1D58" w:rsidP="00FD7768">
            <w:pPr>
              <w:rPr>
                <w:rFonts w:ascii="Calibri" w:hAnsi="Calibri" w:cs="Calibri"/>
                <w:bCs/>
              </w:rPr>
            </w:pPr>
          </w:p>
        </w:tc>
        <w:tc>
          <w:tcPr>
            <w:tcW w:w="1837" w:type="dxa"/>
          </w:tcPr>
          <w:p w14:paraId="4EC4B50C" w14:textId="77777777" w:rsidR="002A1D58" w:rsidRPr="005F72DE" w:rsidRDefault="002A1D58" w:rsidP="00FD7768">
            <w:pPr>
              <w:jc w:val="center"/>
              <w:rPr>
                <w:rFonts w:ascii="Calibri" w:hAnsi="Calibri" w:cs="Calibri"/>
                <w:bCs/>
              </w:rPr>
            </w:pPr>
          </w:p>
        </w:tc>
      </w:tr>
    </w:tbl>
    <w:p w14:paraId="77290658" w14:textId="2E26B6D3" w:rsidR="0027487D" w:rsidRPr="005F72DE" w:rsidRDefault="0027487D" w:rsidP="0027487D">
      <w:pPr>
        <w:rPr>
          <w:b/>
          <w:u w:val="single"/>
        </w:rPr>
      </w:pPr>
      <w:r w:rsidRPr="005F72DE">
        <w:rPr>
          <w:b/>
          <w:u w:val="single"/>
        </w:rPr>
        <w:br w:type="page"/>
      </w:r>
    </w:p>
    <w:p w14:paraId="781C92CE" w14:textId="69C6F9AA" w:rsidR="00E845BC" w:rsidRDefault="006D5527" w:rsidP="004E3199">
      <w:pPr>
        <w:pStyle w:val="Heading1"/>
        <w:rPr>
          <w:rFonts w:ascii="Calibri" w:hAnsi="Calibri" w:cs="Calibri"/>
        </w:rPr>
      </w:pPr>
      <w:bookmarkStart w:id="0" w:name="_Toc172273277"/>
      <w:r>
        <w:rPr>
          <w:rFonts w:ascii="Calibri" w:hAnsi="Calibri" w:cs="Calibri"/>
        </w:rPr>
        <w:lastRenderedPageBreak/>
        <w:t>West Meadows Primary School</w:t>
      </w:r>
      <w:r w:rsidR="00E845BC" w:rsidRPr="005F72DE">
        <w:rPr>
          <w:rFonts w:ascii="Calibri" w:hAnsi="Calibri" w:cs="Calibri"/>
        </w:rPr>
        <w:t xml:space="preserve"> </w:t>
      </w:r>
      <w:bookmarkEnd w:id="0"/>
      <w:r w:rsidR="00C83577">
        <w:rPr>
          <w:rFonts w:ascii="Calibri" w:hAnsi="Calibri" w:cs="Calibri"/>
        </w:rPr>
        <w:t xml:space="preserve">SEND </w:t>
      </w:r>
      <w:r w:rsidR="00C16552">
        <w:rPr>
          <w:rFonts w:ascii="Calibri" w:hAnsi="Calibri" w:cs="Calibri"/>
        </w:rPr>
        <w:t>Information Report 202</w:t>
      </w:r>
      <w:r w:rsidR="00A91379">
        <w:rPr>
          <w:rFonts w:ascii="Calibri" w:hAnsi="Calibri" w:cs="Calibri"/>
        </w:rPr>
        <w:t>5</w:t>
      </w:r>
      <w:r w:rsidR="00C16552">
        <w:rPr>
          <w:rFonts w:ascii="Calibri" w:hAnsi="Calibri" w:cs="Calibri"/>
        </w:rPr>
        <w:t>-2</w:t>
      </w:r>
      <w:r w:rsidR="00A91379">
        <w:rPr>
          <w:rFonts w:ascii="Calibri" w:hAnsi="Calibri" w:cs="Calibri"/>
        </w:rPr>
        <w:t>6</w:t>
      </w:r>
    </w:p>
    <w:p w14:paraId="0E0FC068" w14:textId="77777777" w:rsidR="00AA14C5" w:rsidRDefault="00AA14C5" w:rsidP="00AA14C5"/>
    <w:p w14:paraId="1CED4807" w14:textId="77777777" w:rsidR="00995BB2" w:rsidRPr="00027FF1" w:rsidRDefault="00995BB2" w:rsidP="00995BB2">
      <w:pPr>
        <w:rPr>
          <w:color w:val="156082" w:themeColor="accent1"/>
          <w:sz w:val="28"/>
          <w:szCs w:val="28"/>
        </w:rPr>
      </w:pPr>
      <w:r w:rsidRPr="00027FF1">
        <w:rPr>
          <w:color w:val="156082" w:themeColor="accent1"/>
          <w:sz w:val="28"/>
          <w:szCs w:val="28"/>
        </w:rPr>
        <w:t>Aim High, Succeed. Be happy.</w:t>
      </w:r>
    </w:p>
    <w:p w14:paraId="55F0F880" w14:textId="67BCAF51" w:rsidR="00995BB2" w:rsidRDefault="00995BB2" w:rsidP="00995BB2">
      <w:pPr>
        <w:rPr>
          <w:color w:val="156082" w:themeColor="accent1"/>
        </w:rPr>
      </w:pPr>
      <w:r w:rsidRPr="00D45F1C">
        <w:rPr>
          <w:color w:val="156082" w:themeColor="accent1"/>
        </w:rPr>
        <w:t>“</w:t>
      </w:r>
      <w:r w:rsidRPr="00787AA7">
        <w:rPr>
          <w:color w:val="156082" w:themeColor="accent1"/>
        </w:rPr>
        <w:t>At West Meadows we create a caring, inclusive community where every child feels safe, proud and has a true sense of belonging. Through strong foundations in learning and character, we nurture aspiration and resilience, empowering children to thrive, achieve their best, and grow into confident individuals ready for the future</w:t>
      </w:r>
      <w:r>
        <w:rPr>
          <w:color w:val="156082" w:themeColor="accent1"/>
        </w:rPr>
        <w:t>.”</w:t>
      </w:r>
    </w:p>
    <w:p w14:paraId="187A3D0A" w14:textId="77777777" w:rsidR="00995BB2" w:rsidRDefault="00995BB2" w:rsidP="00995BB2">
      <w:pPr>
        <w:rPr>
          <w:color w:val="156082" w:themeColor="accent1"/>
        </w:rPr>
      </w:pPr>
      <w:r>
        <w:rPr>
          <w:color w:val="156082" w:themeColor="accent1"/>
        </w:rPr>
        <w:t>West Meadows Primary School Vision</w:t>
      </w:r>
    </w:p>
    <w:p w14:paraId="72973FC7" w14:textId="4C9EB73A" w:rsidR="00AA14C5" w:rsidRDefault="00AA14C5" w:rsidP="00AA14C5">
      <w:pPr>
        <w:rPr>
          <w:lang w:val="en-US"/>
        </w:rPr>
      </w:pPr>
      <w:r w:rsidRPr="0069040C">
        <w:rPr>
          <w:b/>
          <w:bCs/>
          <w:lang w:val="en-US"/>
        </w:rPr>
        <w:t>“At the Heart of everything we do lies an unwavering commitment to inclusion where every lesson, every day creates opportunities to for all learners to succeed</w:t>
      </w:r>
      <w:r>
        <w:rPr>
          <w:lang w:val="en-US"/>
        </w:rPr>
        <w:t xml:space="preserve">. We believe </w:t>
      </w:r>
      <w:r w:rsidRPr="00337D07">
        <w:rPr>
          <w:b/>
          <w:bCs/>
          <w:lang w:val="en-US"/>
        </w:rPr>
        <w:t>equity</w:t>
      </w:r>
      <w:r>
        <w:rPr>
          <w:lang w:val="en-US"/>
        </w:rPr>
        <w:t xml:space="preserve"> means ensuring everyone gets what they need to </w:t>
      </w:r>
      <w:r w:rsidRPr="00337D07">
        <w:rPr>
          <w:b/>
          <w:bCs/>
          <w:lang w:val="en-US"/>
        </w:rPr>
        <w:t>thrive</w:t>
      </w:r>
      <w:r>
        <w:rPr>
          <w:lang w:val="en-US"/>
        </w:rPr>
        <w:t xml:space="preserve">, with every member of our community serving as a </w:t>
      </w:r>
      <w:r w:rsidRPr="00337D07">
        <w:rPr>
          <w:b/>
          <w:bCs/>
          <w:lang w:val="en-US"/>
        </w:rPr>
        <w:t>leader</w:t>
      </w:r>
      <w:r>
        <w:rPr>
          <w:lang w:val="en-US"/>
        </w:rPr>
        <w:t xml:space="preserve"> in supporting SEND. Through co-productive partnerships, listening to the </w:t>
      </w:r>
      <w:r w:rsidRPr="00495343">
        <w:rPr>
          <w:b/>
          <w:bCs/>
          <w:lang w:val="en-US"/>
        </w:rPr>
        <w:t>voice</w:t>
      </w:r>
      <w:r>
        <w:rPr>
          <w:lang w:val="en-US"/>
        </w:rPr>
        <w:t xml:space="preserve"> of all stakeholders, and by maintaining </w:t>
      </w:r>
      <w:r w:rsidRPr="00495343">
        <w:rPr>
          <w:b/>
          <w:bCs/>
          <w:lang w:val="en-US"/>
        </w:rPr>
        <w:t>high-quality provision</w:t>
      </w:r>
      <w:r>
        <w:rPr>
          <w:lang w:val="en-US"/>
        </w:rPr>
        <w:t xml:space="preserve"> across the </w:t>
      </w:r>
      <w:r w:rsidRPr="00495343">
        <w:rPr>
          <w:b/>
          <w:bCs/>
          <w:lang w:val="en-US"/>
        </w:rPr>
        <w:t>intended</w:t>
      </w:r>
      <w:r>
        <w:rPr>
          <w:lang w:val="en-US"/>
        </w:rPr>
        <w:t xml:space="preserve"> curriculum, we </w:t>
      </w:r>
      <w:r w:rsidRPr="00495343">
        <w:rPr>
          <w:b/>
          <w:bCs/>
          <w:lang w:val="en-US"/>
        </w:rPr>
        <w:t>empower</w:t>
      </w:r>
      <w:r>
        <w:rPr>
          <w:lang w:val="en-US"/>
        </w:rPr>
        <w:t xml:space="preserve"> all pupils to access their learning and make excellent </w:t>
      </w:r>
      <w:r w:rsidRPr="00495343">
        <w:rPr>
          <w:b/>
          <w:bCs/>
          <w:lang w:val="en-US"/>
        </w:rPr>
        <w:t>progress</w:t>
      </w:r>
      <w:r>
        <w:rPr>
          <w:lang w:val="en-US"/>
        </w:rPr>
        <w:t xml:space="preserve"> in their unique educational journeys.”</w:t>
      </w:r>
    </w:p>
    <w:p w14:paraId="2F76BABE" w14:textId="77777777" w:rsidR="00AA14C5" w:rsidRDefault="00AA14C5" w:rsidP="00AA14C5">
      <w:pPr>
        <w:rPr>
          <w:i/>
          <w:iCs/>
          <w:lang w:val="en-US"/>
        </w:rPr>
      </w:pPr>
      <w:r w:rsidRPr="00495343">
        <w:rPr>
          <w:i/>
          <w:iCs/>
          <w:lang w:val="en-US"/>
        </w:rPr>
        <w:t>HCAT</w:t>
      </w:r>
      <w:r>
        <w:rPr>
          <w:lang w:val="en-US"/>
        </w:rPr>
        <w:t xml:space="preserve"> </w:t>
      </w:r>
      <w:r w:rsidRPr="00495343">
        <w:rPr>
          <w:i/>
          <w:iCs/>
          <w:lang w:val="en-US"/>
        </w:rPr>
        <w:t>Vision for Inclusion (2025)</w:t>
      </w:r>
    </w:p>
    <w:p w14:paraId="3179C670" w14:textId="52D9A397" w:rsidR="00DE0BCC" w:rsidRPr="00DE0BCC" w:rsidRDefault="00995BB2" w:rsidP="00DE0BCC">
      <w:pPr>
        <w:rPr>
          <w:lang w:val="en-US"/>
        </w:rPr>
      </w:pPr>
      <w:r>
        <w:rPr>
          <w:lang w:val="en-US"/>
        </w:rPr>
        <w:t xml:space="preserve">West Meadows Primary School </w:t>
      </w:r>
      <w:r w:rsidRPr="00DE0BCC">
        <w:rPr>
          <w:lang w:val="en-US"/>
        </w:rPr>
        <w:t>is</w:t>
      </w:r>
      <w:r w:rsidR="00DE0BCC" w:rsidRPr="00DE0BCC">
        <w:rPr>
          <w:lang w:val="en-US"/>
        </w:rPr>
        <w:t xml:space="preserve"> a fully inclusive 3-11 learning community. We are committed to valuing the abilities and achievements of all the children and adults who access our learning environment and believe that all children are entitled to an appropriate broad and balanced education through the delivery of an ambitious curriculum which is challenging, exciting, enjoyable, and relevant. The curriculum we offer is designed to meet the needs of all our pupils, including those with SEND; developing their knowledge, skills and abilities and providing opportunities to apply what they know and can do with increasing fluency and independence.  We aim to give our children, including those with SEND the skills that will enable them to be fully included in the life of school.</w:t>
      </w:r>
    </w:p>
    <w:p w14:paraId="27BE7F25" w14:textId="77777777" w:rsidR="00DE0BCC" w:rsidRPr="00DE0BCC" w:rsidRDefault="00DE0BCC" w:rsidP="00DE0BCC">
      <w:pPr>
        <w:rPr>
          <w:lang w:val="en-US"/>
        </w:rPr>
      </w:pPr>
      <w:r w:rsidRPr="00DE0BCC">
        <w:rPr>
          <w:lang w:val="en-US"/>
        </w:rPr>
        <w:t xml:space="preserve">It is our belief that the inclusion of SEND children brings benefits to everyone, as all children can learn from one another and all are valued, regardless of ability or disability.  Our unwavering commitment to delivering highly effective teaching and learning is paramount. As a result, our school strives to ensure that the provision for all its pupils is of the highest possible standard, whilst acknowledging that we are continually striving to improve our practice. We are committed to narrowing the attainment gap between children with SEND and their non-SEND peers. </w:t>
      </w:r>
    </w:p>
    <w:p w14:paraId="4310BB3C" w14:textId="1C1805C7" w:rsidR="00DE0BCC" w:rsidRPr="00DE0BCC" w:rsidRDefault="00DE0BCC" w:rsidP="00DE0BCC">
      <w:pPr>
        <w:rPr>
          <w:b/>
          <w:bCs/>
          <w:lang w:val="en-US"/>
        </w:rPr>
      </w:pPr>
      <w:r w:rsidRPr="00DE0BCC">
        <w:rPr>
          <w:b/>
          <w:bCs/>
          <w:lang w:val="en-US"/>
        </w:rPr>
        <w:t xml:space="preserve">The school named SENDCO is </w:t>
      </w:r>
      <w:r w:rsidR="000A7E49">
        <w:rPr>
          <w:b/>
          <w:bCs/>
          <w:lang w:val="en-US"/>
        </w:rPr>
        <w:t>Miss Kate Jobling</w:t>
      </w:r>
      <w:r w:rsidRPr="00DE0BCC">
        <w:rPr>
          <w:b/>
          <w:bCs/>
          <w:lang w:val="en-US"/>
        </w:rPr>
        <w:t xml:space="preserve"> </w:t>
      </w:r>
    </w:p>
    <w:p w14:paraId="010043C5" w14:textId="60A27770" w:rsidR="00DE0BCC" w:rsidRPr="00DE0BCC" w:rsidRDefault="00DE0BCC" w:rsidP="00DE0BCC">
      <w:pPr>
        <w:rPr>
          <w:b/>
          <w:bCs/>
          <w:lang w:val="en-US"/>
        </w:rPr>
      </w:pPr>
      <w:r w:rsidRPr="00F2672E">
        <w:rPr>
          <w:b/>
          <w:bCs/>
          <w:lang w:val="en-US"/>
        </w:rPr>
        <w:t>SEND Governor:</w:t>
      </w:r>
      <w:r w:rsidRPr="00DE0BCC">
        <w:rPr>
          <w:b/>
          <w:bCs/>
          <w:lang w:val="en-US"/>
        </w:rPr>
        <w:t xml:space="preserve"> </w:t>
      </w:r>
    </w:p>
    <w:p w14:paraId="02349178" w14:textId="148102EF" w:rsidR="00DE0BCC" w:rsidRPr="00DE0BCC" w:rsidRDefault="00DE0BCC" w:rsidP="00DE0BCC">
      <w:pPr>
        <w:rPr>
          <w:b/>
          <w:bCs/>
          <w:lang w:val="en-US"/>
        </w:rPr>
      </w:pPr>
      <w:r w:rsidRPr="00DE0BCC">
        <w:rPr>
          <w:b/>
          <w:bCs/>
          <w:lang w:val="en-US"/>
        </w:rPr>
        <w:t xml:space="preserve">Please contact the above staff through the office on 01226 </w:t>
      </w:r>
      <w:r w:rsidR="000A7E49">
        <w:rPr>
          <w:b/>
          <w:bCs/>
        </w:rPr>
        <w:t>749164</w:t>
      </w:r>
    </w:p>
    <w:p w14:paraId="2EFA1DB1" w14:textId="39B4BA56" w:rsidR="00995C37" w:rsidRDefault="00DE0BCC" w:rsidP="00995C37">
      <w:pPr>
        <w:pStyle w:val="Heading3"/>
        <w:rPr>
          <w:rFonts w:ascii="Calibri" w:hAnsi="Calibri" w:cs="Calibri"/>
        </w:rPr>
      </w:pPr>
      <w:r>
        <w:rPr>
          <w:rFonts w:ascii="Calibri" w:hAnsi="Calibri" w:cs="Calibri"/>
        </w:rPr>
        <w:t xml:space="preserve">Integration </w:t>
      </w:r>
    </w:p>
    <w:p w14:paraId="38B7DA68" w14:textId="4A223377" w:rsidR="004B4867" w:rsidRPr="004B4867" w:rsidRDefault="004B4867" w:rsidP="004B4867">
      <w:pPr>
        <w:rPr>
          <w:lang w:val="en-US"/>
        </w:rPr>
      </w:pPr>
      <w:r w:rsidRPr="004B4867">
        <w:rPr>
          <w:lang w:val="en-US"/>
        </w:rPr>
        <w:t xml:space="preserve">We aim, through inclusion, to promote respect and understanding for all pupils regardless of ability or disability. All our children benefit from a policy of inclusion; that children will realise that there are others with special needs different to their own and that these children are equal members of our school community. Conversely, we consider it important that all our pupils (including those with special educational needs) feel themselves to be equal members of our school. We encourage all our children to have high aspirations for themselves and to have pride in their achievements. This is reinforced by private recognition and public celebration of achievements. Integration is achieved practically by adaptations in the classroom, by specific arrangements for individual children at playtimes, mealtimes and when moving around school or with adaptations which have been made to the environment. There is </w:t>
      </w:r>
      <w:r w:rsidRPr="004B4867">
        <w:rPr>
          <w:lang w:val="en-US"/>
        </w:rPr>
        <w:lastRenderedPageBreak/>
        <w:t>a whole school response towards some children when this is considered appropriate</w:t>
      </w:r>
      <w:r w:rsidR="006818D7">
        <w:rPr>
          <w:lang w:val="en-US"/>
        </w:rPr>
        <w:t xml:space="preserve"> </w:t>
      </w:r>
      <w:r w:rsidR="0046283F">
        <w:rPr>
          <w:lang w:val="en-US"/>
        </w:rPr>
        <w:t xml:space="preserve">recognising </w:t>
      </w:r>
      <w:r w:rsidR="0046283F" w:rsidRPr="00F036C5">
        <w:t xml:space="preserve">that meeting the needs of SEND pupils is a collective responsibility, involving all staff, pupils, </w:t>
      </w:r>
      <w:proofErr w:type="gramStart"/>
      <w:r w:rsidR="0046283F" w:rsidRPr="00F036C5">
        <w:t xml:space="preserve">and </w:t>
      </w:r>
      <w:r w:rsidR="00DA39ED">
        <w:t xml:space="preserve"> at</w:t>
      </w:r>
      <w:proofErr w:type="gramEnd"/>
      <w:r w:rsidR="00DA39ED">
        <w:t xml:space="preserve"> times, </w:t>
      </w:r>
      <w:r w:rsidR="0046283F" w:rsidRPr="00F036C5">
        <w:t>the wider school community in creating an inclusive and supportive learning environment</w:t>
      </w:r>
    </w:p>
    <w:p w14:paraId="7D640596" w14:textId="04B588D3" w:rsidR="00995C37" w:rsidRDefault="000E3A32" w:rsidP="00811CD5">
      <w:pPr>
        <w:pStyle w:val="Heading3"/>
        <w:rPr>
          <w:rFonts w:ascii="Calibri" w:hAnsi="Calibri" w:cs="Calibri"/>
        </w:rPr>
      </w:pPr>
      <w:r>
        <w:rPr>
          <w:rFonts w:ascii="Calibri" w:hAnsi="Calibri" w:cs="Calibri"/>
        </w:rPr>
        <w:t>Curriculum</w:t>
      </w:r>
    </w:p>
    <w:p w14:paraId="5A97A82D" w14:textId="34215A9C" w:rsidR="001F0A7D" w:rsidRPr="001F0A7D" w:rsidRDefault="001F0A7D" w:rsidP="001F0A7D">
      <w:r w:rsidRPr="001F0A7D">
        <w:t xml:space="preserve">At </w:t>
      </w:r>
      <w:r w:rsidR="000A7E49">
        <w:t>West Meadows Primary School</w:t>
      </w:r>
      <w:r w:rsidRPr="001F0A7D">
        <w:t>, we work hard to ensure that all children, including those with Special Educational Needs and Disabilities, have access to an ambitious broad and balanced curriculum that is challenging, exciting, enjoyable, and relevant</w:t>
      </w:r>
      <w:r w:rsidR="00C15390">
        <w:t>.</w:t>
      </w:r>
      <w:r w:rsidR="00E15CF2">
        <w:t xml:space="preserve"> </w:t>
      </w:r>
      <w:r w:rsidRPr="001F0A7D">
        <w:t>Our curriculum aims to support all pupils, including those who are disadvantaged and have SEND, acquire the acquire the knowledge and cultural capital they need to succeed in life and are prepared for their next stage of education; produce work of a high quality and make good progress so that they can do more, learn more and remember more</w:t>
      </w:r>
      <w:r w:rsidR="00207D68">
        <w:t>. Our</w:t>
      </w:r>
      <w:r w:rsidR="00F23552">
        <w:t xml:space="preserve"> </w:t>
      </w:r>
      <w:r w:rsidR="0033209B">
        <w:t>four</w:t>
      </w:r>
      <w:r w:rsidR="00F23552">
        <w:t xml:space="preserve"> core values of </w:t>
      </w:r>
      <w:r w:rsidR="0033209B">
        <w:t>p</w:t>
      </w:r>
      <w:r w:rsidR="0033209B" w:rsidRPr="0033209B">
        <w:t>r</w:t>
      </w:r>
      <w:r w:rsidR="0033209B">
        <w:t>ide, h</w:t>
      </w:r>
      <w:r w:rsidR="0033209B" w:rsidRPr="0033209B">
        <w:t>igh aspirations</w:t>
      </w:r>
      <w:r w:rsidR="0033209B">
        <w:t>, k</w:t>
      </w:r>
      <w:r w:rsidR="0033209B" w:rsidRPr="0033209B">
        <w:t>ind</w:t>
      </w:r>
      <w:r w:rsidR="0033209B">
        <w:t xml:space="preserve">ness and respect </w:t>
      </w:r>
      <w:r w:rsidR="00BC5A92">
        <w:t xml:space="preserve">are promoted throughout our curriculum. </w:t>
      </w:r>
      <w:r w:rsidR="00F23552">
        <w:t xml:space="preserve"> </w:t>
      </w:r>
      <w:r w:rsidR="00F23552" w:rsidRPr="001F0A7D">
        <w:t xml:space="preserve"> </w:t>
      </w:r>
      <w:r w:rsidRPr="001F0A7D">
        <w:t xml:space="preserve"> In facilitat</w:t>
      </w:r>
      <w:r w:rsidR="00AC1DD3">
        <w:t>ion</w:t>
      </w:r>
      <w:r w:rsidRPr="001F0A7D">
        <w:t xml:space="preserve">, teaching and learning across all subject areas is adapted to enable all children to succeed and make progress from their own starting point.  Children and adults alike value each other, whatever their abilities or disabilities. </w:t>
      </w:r>
    </w:p>
    <w:p w14:paraId="0F1700E3" w14:textId="77777777" w:rsidR="001579A7" w:rsidRPr="001579A7" w:rsidRDefault="001579A7" w:rsidP="001579A7"/>
    <w:p w14:paraId="315A040A" w14:textId="427FC091" w:rsidR="005C73B4" w:rsidRDefault="001F0A7D" w:rsidP="003C4CC3">
      <w:pPr>
        <w:pStyle w:val="Heading3"/>
        <w:rPr>
          <w:rFonts w:ascii="Calibri" w:hAnsi="Calibri" w:cs="Calibri"/>
        </w:rPr>
      </w:pPr>
      <w:r>
        <w:rPr>
          <w:rFonts w:ascii="Calibri" w:hAnsi="Calibri" w:cs="Calibri"/>
        </w:rPr>
        <w:t xml:space="preserve">Areas of need </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456"/>
      </w:tblGrid>
      <w:tr w:rsidR="00D344F7" w:rsidRPr="00D344F7" w14:paraId="3BDCF7B1" w14:textId="77777777" w:rsidTr="00843F02">
        <w:tc>
          <w:tcPr>
            <w:tcW w:w="10456" w:type="dxa"/>
          </w:tcPr>
          <w:p w14:paraId="49A21071" w14:textId="77777777" w:rsidR="00D344F7" w:rsidRPr="00D344F7" w:rsidRDefault="00D344F7" w:rsidP="00D344F7">
            <w:pPr>
              <w:spacing w:after="160" w:line="278" w:lineRule="auto"/>
              <w:rPr>
                <w:bCs/>
                <w:lang w:val="en-US"/>
              </w:rPr>
            </w:pPr>
            <w:r w:rsidRPr="00D344F7">
              <w:rPr>
                <w:bCs/>
                <w:lang w:val="en-US"/>
              </w:rPr>
              <w:t xml:space="preserve">Below is a list of the main broad areas of need that we </w:t>
            </w:r>
            <w:proofErr w:type="gramStart"/>
            <w:r w:rsidRPr="00D344F7">
              <w:rPr>
                <w:bCs/>
                <w:lang w:val="en-US"/>
              </w:rPr>
              <w:t>are able to</w:t>
            </w:r>
            <w:proofErr w:type="gramEnd"/>
            <w:r w:rsidRPr="00D344F7">
              <w:rPr>
                <w:bCs/>
                <w:lang w:val="en-US"/>
              </w:rPr>
              <w:t xml:space="preserve"> provide for:</w:t>
            </w:r>
          </w:p>
          <w:p w14:paraId="695D8A0D" w14:textId="77777777" w:rsidR="00D344F7" w:rsidRPr="00D344F7" w:rsidRDefault="00D344F7" w:rsidP="00D344F7">
            <w:pPr>
              <w:spacing w:after="160" w:line="278" w:lineRule="auto"/>
              <w:rPr>
                <w:bCs/>
                <w:lang w:val="en-US"/>
              </w:rPr>
            </w:pPr>
          </w:p>
          <w:tbl>
            <w:tblPr>
              <w:tblStyle w:val="TableGrid"/>
              <w:tblW w:w="0" w:type="auto"/>
              <w:tblLook w:val="04A0" w:firstRow="1" w:lastRow="0" w:firstColumn="1" w:lastColumn="0" w:noHBand="0" w:noVBand="1"/>
            </w:tblPr>
            <w:tblGrid>
              <w:gridCol w:w="3432"/>
              <w:gridCol w:w="6798"/>
            </w:tblGrid>
            <w:tr w:rsidR="00D344F7" w:rsidRPr="00D344F7" w14:paraId="752A309B" w14:textId="77777777" w:rsidTr="00843F02">
              <w:tc>
                <w:tcPr>
                  <w:tcW w:w="3432" w:type="dxa"/>
                </w:tcPr>
                <w:p w14:paraId="44860E1B" w14:textId="77777777" w:rsidR="00D344F7" w:rsidRPr="00D344F7" w:rsidRDefault="00D344F7" w:rsidP="00D344F7">
                  <w:pPr>
                    <w:spacing w:after="160" w:line="278" w:lineRule="auto"/>
                    <w:rPr>
                      <w:b/>
                      <w:bCs/>
                      <w:lang w:val="en-US"/>
                    </w:rPr>
                  </w:pPr>
                  <w:r w:rsidRPr="00D344F7">
                    <w:rPr>
                      <w:b/>
                      <w:bCs/>
                      <w:lang w:val="en-US"/>
                    </w:rPr>
                    <w:t>Broad Areas of Need:</w:t>
                  </w:r>
                </w:p>
                <w:p w14:paraId="65D80589" w14:textId="77777777" w:rsidR="00D344F7" w:rsidRPr="00D344F7" w:rsidRDefault="00D344F7" w:rsidP="00D344F7">
                  <w:pPr>
                    <w:spacing w:after="160" w:line="278" w:lineRule="auto"/>
                    <w:rPr>
                      <w:b/>
                      <w:bCs/>
                      <w:lang w:val="en-US"/>
                    </w:rPr>
                  </w:pPr>
                </w:p>
              </w:tc>
              <w:tc>
                <w:tcPr>
                  <w:tcW w:w="6798" w:type="dxa"/>
                </w:tcPr>
                <w:p w14:paraId="2B594FE8" w14:textId="77777777" w:rsidR="00D344F7" w:rsidRPr="00D344F7" w:rsidRDefault="00D344F7" w:rsidP="00D344F7">
                  <w:pPr>
                    <w:spacing w:after="160" w:line="278" w:lineRule="auto"/>
                    <w:rPr>
                      <w:b/>
                      <w:bCs/>
                      <w:lang w:val="en-US"/>
                    </w:rPr>
                  </w:pPr>
                  <w:r w:rsidRPr="00D344F7">
                    <w:rPr>
                      <w:b/>
                      <w:bCs/>
                      <w:lang w:val="en-US"/>
                    </w:rPr>
                    <w:t>Relating to difficulties with:</w:t>
                  </w:r>
                </w:p>
                <w:p w14:paraId="1C5B49C8" w14:textId="77777777" w:rsidR="00D344F7" w:rsidRPr="00D344F7" w:rsidRDefault="00D344F7" w:rsidP="00D344F7">
                  <w:pPr>
                    <w:spacing w:after="160" w:line="278" w:lineRule="auto"/>
                    <w:rPr>
                      <w:b/>
                      <w:bCs/>
                      <w:lang w:val="en-US"/>
                    </w:rPr>
                  </w:pPr>
                </w:p>
              </w:tc>
            </w:tr>
            <w:tr w:rsidR="00D344F7" w:rsidRPr="00D344F7" w14:paraId="66AE7FA2" w14:textId="77777777" w:rsidTr="004A5F88">
              <w:tc>
                <w:tcPr>
                  <w:tcW w:w="3432" w:type="dxa"/>
                  <w:tcBorders>
                    <w:bottom w:val="nil"/>
                  </w:tcBorders>
                </w:tcPr>
                <w:p w14:paraId="6E9797ED" w14:textId="77777777" w:rsidR="00D344F7" w:rsidRPr="00D344F7" w:rsidRDefault="00D344F7" w:rsidP="00D344F7">
                  <w:pPr>
                    <w:spacing w:after="160" w:line="278" w:lineRule="auto"/>
                    <w:rPr>
                      <w:b/>
                      <w:bCs/>
                      <w:lang w:val="en-US"/>
                    </w:rPr>
                  </w:pPr>
                  <w:r w:rsidRPr="00D344F7">
                    <w:rPr>
                      <w:b/>
                      <w:bCs/>
                      <w:lang w:val="en-US"/>
                    </w:rPr>
                    <w:t>Communication and Interaction</w:t>
                  </w:r>
                </w:p>
                <w:p w14:paraId="48AC5569" w14:textId="77777777" w:rsidR="00D344F7" w:rsidRPr="00D344F7" w:rsidRDefault="00D344F7" w:rsidP="00D344F7">
                  <w:pPr>
                    <w:spacing w:after="160" w:line="278" w:lineRule="auto"/>
                    <w:rPr>
                      <w:b/>
                      <w:bCs/>
                      <w:lang w:val="en-US"/>
                    </w:rPr>
                  </w:pPr>
                </w:p>
              </w:tc>
              <w:tc>
                <w:tcPr>
                  <w:tcW w:w="6798" w:type="dxa"/>
                  <w:tcBorders>
                    <w:bottom w:val="nil"/>
                  </w:tcBorders>
                </w:tcPr>
                <w:p w14:paraId="16556FCB" w14:textId="77777777" w:rsidR="00D344F7" w:rsidRPr="00D344F7" w:rsidRDefault="00D344F7" w:rsidP="00D344F7">
                  <w:pPr>
                    <w:spacing w:after="160" w:line="278" w:lineRule="auto"/>
                    <w:rPr>
                      <w:b/>
                      <w:bCs/>
                      <w:lang w:val="en-US"/>
                    </w:rPr>
                  </w:pPr>
                  <w:r w:rsidRPr="00D344F7">
                    <w:rPr>
                      <w:lang w:val="en-US"/>
                    </w:rPr>
                    <w:t xml:space="preserve">Children and young people with speech, language and communication needs (SLCN) have difficulty in communicating with others. This may be because they have difficulty saying what they want to, understanding what is being said to them or they do not understand or use social rules of communication. The profile for every child with SLCN is different and their needs may change over time. They may have difficulty with one, some or </w:t>
                  </w:r>
                  <w:proofErr w:type="gramStart"/>
                  <w:r w:rsidRPr="00D344F7">
                    <w:rPr>
                      <w:lang w:val="en-US"/>
                    </w:rPr>
                    <w:t>all of</w:t>
                  </w:r>
                  <w:proofErr w:type="gramEnd"/>
                  <w:r w:rsidRPr="00D344F7">
                    <w:rPr>
                      <w:lang w:val="en-US"/>
                    </w:rPr>
                    <w:t xml:space="preserve"> the different aspects of speech, language or </w:t>
                  </w:r>
                  <w:proofErr w:type="gramStart"/>
                  <w:r w:rsidRPr="00D344F7">
                    <w:rPr>
                      <w:lang w:val="en-US"/>
                    </w:rPr>
                    <w:t>social  communication</w:t>
                  </w:r>
                  <w:proofErr w:type="gramEnd"/>
                  <w:r w:rsidRPr="00D344F7">
                    <w:rPr>
                      <w:lang w:val="en-US"/>
                    </w:rPr>
                    <w:t xml:space="preserve"> at different times of their lives. </w:t>
                  </w:r>
                </w:p>
              </w:tc>
            </w:tr>
            <w:tr w:rsidR="004A5F88" w:rsidRPr="00D344F7" w14:paraId="35FBF5C6" w14:textId="77777777" w:rsidTr="004A5F88">
              <w:trPr>
                <w:trHeight w:val="286"/>
              </w:trPr>
              <w:tc>
                <w:tcPr>
                  <w:tcW w:w="3432" w:type="dxa"/>
                  <w:tcBorders>
                    <w:top w:val="nil"/>
                  </w:tcBorders>
                </w:tcPr>
                <w:p w14:paraId="2B14B30A" w14:textId="1D3259D7" w:rsidR="004A5F88" w:rsidRPr="00D344F7" w:rsidRDefault="004A5F88" w:rsidP="004A5F88">
                  <w:pPr>
                    <w:rPr>
                      <w:b/>
                      <w:bCs/>
                      <w:lang w:val="en-US"/>
                    </w:rPr>
                  </w:pPr>
                  <w:r w:rsidRPr="00D344F7">
                    <w:rPr>
                      <w:b/>
                      <w:bCs/>
                      <w:lang w:val="en-US"/>
                    </w:rPr>
                    <w:t>A</w:t>
                  </w:r>
                  <w:r>
                    <w:rPr>
                      <w:b/>
                      <w:bCs/>
                      <w:lang w:val="en-US"/>
                    </w:rPr>
                    <w:t>utism</w:t>
                  </w:r>
                </w:p>
              </w:tc>
              <w:tc>
                <w:tcPr>
                  <w:tcW w:w="6798" w:type="dxa"/>
                  <w:tcBorders>
                    <w:top w:val="nil"/>
                  </w:tcBorders>
                </w:tcPr>
                <w:p w14:paraId="54254CB1" w14:textId="2FAD3CE9" w:rsidR="004A5F88" w:rsidRPr="00D344F7" w:rsidRDefault="004A5F88" w:rsidP="004A5F88">
                  <w:pPr>
                    <w:rPr>
                      <w:lang w:val="en-US"/>
                    </w:rPr>
                  </w:pPr>
                  <w:r w:rsidRPr="00D344F7">
                    <w:rPr>
                      <w:lang w:val="en-US"/>
                    </w:rPr>
                    <w:t xml:space="preserve">Children and young people with </w:t>
                  </w:r>
                  <w:r>
                    <w:rPr>
                      <w:lang w:val="en-US"/>
                    </w:rPr>
                    <w:t>Autism</w:t>
                  </w:r>
                  <w:r w:rsidRPr="00D344F7">
                    <w:rPr>
                      <w:lang w:val="en-US"/>
                    </w:rPr>
                    <w:t xml:space="preserve">, including Asperger’s Syndrome, are likely to have </w:t>
                  </w:r>
                  <w:proofErr w:type="gramStart"/>
                  <w:r w:rsidRPr="00D344F7">
                    <w:rPr>
                      <w:lang w:val="en-US"/>
                    </w:rPr>
                    <w:t>particular difficulties</w:t>
                  </w:r>
                  <w:proofErr w:type="gramEnd"/>
                  <w:r w:rsidRPr="00D344F7">
                    <w:rPr>
                      <w:lang w:val="en-US"/>
                    </w:rPr>
                    <w:t xml:space="preserve"> with social interaction. They may also experience difficulties with language, communication and imagination, which can impact on how they relate to others</w:t>
                  </w:r>
                </w:p>
              </w:tc>
            </w:tr>
            <w:tr w:rsidR="00D344F7" w:rsidRPr="00D344F7" w14:paraId="43FC5807" w14:textId="77777777" w:rsidTr="00843F02">
              <w:tc>
                <w:tcPr>
                  <w:tcW w:w="3432" w:type="dxa"/>
                </w:tcPr>
                <w:p w14:paraId="4F634F3B" w14:textId="77777777" w:rsidR="00D344F7" w:rsidRPr="00D344F7" w:rsidRDefault="00D344F7" w:rsidP="00D344F7">
                  <w:pPr>
                    <w:spacing w:after="160" w:line="278" w:lineRule="auto"/>
                    <w:rPr>
                      <w:b/>
                      <w:bCs/>
                      <w:lang w:val="en-US"/>
                    </w:rPr>
                  </w:pPr>
                  <w:r w:rsidRPr="00D344F7">
                    <w:rPr>
                      <w:b/>
                      <w:bCs/>
                      <w:lang w:val="en-US"/>
                    </w:rPr>
                    <w:t>Cognition and Learning</w:t>
                  </w:r>
                </w:p>
              </w:tc>
              <w:tc>
                <w:tcPr>
                  <w:tcW w:w="6798" w:type="dxa"/>
                </w:tcPr>
                <w:p w14:paraId="2FE35B0F" w14:textId="77777777" w:rsidR="00D344F7" w:rsidRPr="00D344F7" w:rsidRDefault="00D344F7" w:rsidP="00D344F7">
                  <w:pPr>
                    <w:spacing w:after="160" w:line="278" w:lineRule="auto"/>
                    <w:rPr>
                      <w:lang w:val="en-US"/>
                    </w:rPr>
                  </w:pPr>
                  <w:r w:rsidRPr="00D344F7">
                    <w:rPr>
                      <w:lang w:val="en-US"/>
                    </w:rPr>
                    <w:t>Support for learning difficulties may be required when children and young people learn at a slower pace than their peers, even with appropriate differentiation.</w:t>
                  </w:r>
                </w:p>
                <w:p w14:paraId="40291302" w14:textId="77777777" w:rsidR="00D344F7" w:rsidRPr="00D344F7" w:rsidRDefault="00D344F7" w:rsidP="00D344F7">
                  <w:pPr>
                    <w:spacing w:after="160" w:line="278" w:lineRule="auto"/>
                    <w:rPr>
                      <w:lang w:val="en-US"/>
                    </w:rPr>
                  </w:pPr>
                  <w:r w:rsidRPr="00D344F7">
                    <w:rPr>
                      <w:lang w:val="en-US"/>
                    </w:rPr>
                    <w:t>Learning difficulties cover a wide range of needs, including moderate learning difficulties (MLD), severe learning difficulties (SLD), where children are likely to need support in all areas of the curriculum and associated difficulties with mobility and communication, through to profound and multiple learning difficulties (PMLD).</w:t>
                  </w:r>
                </w:p>
                <w:p w14:paraId="02CB154A" w14:textId="77777777" w:rsidR="00D344F7" w:rsidRPr="00D344F7" w:rsidRDefault="00D344F7" w:rsidP="00D344F7">
                  <w:pPr>
                    <w:spacing w:after="160" w:line="278" w:lineRule="auto"/>
                    <w:rPr>
                      <w:b/>
                      <w:bCs/>
                      <w:lang w:val="en-US"/>
                    </w:rPr>
                  </w:pPr>
                </w:p>
              </w:tc>
            </w:tr>
            <w:tr w:rsidR="00D344F7" w:rsidRPr="00D344F7" w14:paraId="7A71E809" w14:textId="77777777" w:rsidTr="00843F02">
              <w:tc>
                <w:tcPr>
                  <w:tcW w:w="3432" w:type="dxa"/>
                </w:tcPr>
                <w:p w14:paraId="42C9DB76" w14:textId="77777777" w:rsidR="00D344F7" w:rsidRPr="00D344F7" w:rsidRDefault="00D344F7" w:rsidP="00D344F7">
                  <w:pPr>
                    <w:spacing w:after="160" w:line="278" w:lineRule="auto"/>
                    <w:rPr>
                      <w:b/>
                      <w:bCs/>
                      <w:lang w:val="en-US"/>
                    </w:rPr>
                  </w:pPr>
                  <w:r w:rsidRPr="00D344F7">
                    <w:rPr>
                      <w:b/>
                      <w:bCs/>
                      <w:lang w:val="en-US"/>
                    </w:rPr>
                    <w:lastRenderedPageBreak/>
                    <w:t>Specific Learning Difficulties</w:t>
                  </w:r>
                </w:p>
              </w:tc>
              <w:tc>
                <w:tcPr>
                  <w:tcW w:w="6798" w:type="dxa"/>
                </w:tcPr>
                <w:p w14:paraId="54F52352" w14:textId="77777777" w:rsidR="00D344F7" w:rsidRPr="00D344F7" w:rsidRDefault="00D344F7" w:rsidP="00D344F7">
                  <w:pPr>
                    <w:spacing w:after="160" w:line="278" w:lineRule="auto"/>
                    <w:rPr>
                      <w:lang w:val="en-US"/>
                    </w:rPr>
                  </w:pPr>
                  <w:r w:rsidRPr="00D344F7">
                    <w:rPr>
                      <w:lang w:val="en-US"/>
                    </w:rPr>
                    <w:t>Specific learning difficulties (SpLD), affect one or more specific aspects of learning. This encompasses a range of conditions such as dyslexia, dyscalculia and dyspraxia.</w:t>
                  </w:r>
                </w:p>
                <w:p w14:paraId="5B58D861" w14:textId="77777777" w:rsidR="00D344F7" w:rsidRPr="00D344F7" w:rsidRDefault="00D344F7" w:rsidP="00D344F7">
                  <w:pPr>
                    <w:spacing w:after="160" w:line="278" w:lineRule="auto"/>
                    <w:rPr>
                      <w:lang w:val="en-US"/>
                    </w:rPr>
                  </w:pPr>
                </w:p>
              </w:tc>
            </w:tr>
            <w:tr w:rsidR="00D344F7" w:rsidRPr="00D344F7" w14:paraId="1B48AF7E" w14:textId="77777777" w:rsidTr="00843F02">
              <w:tc>
                <w:tcPr>
                  <w:tcW w:w="3432" w:type="dxa"/>
                </w:tcPr>
                <w:p w14:paraId="7EDFA990" w14:textId="77777777" w:rsidR="00D344F7" w:rsidRPr="00D344F7" w:rsidRDefault="00D344F7" w:rsidP="00D344F7">
                  <w:pPr>
                    <w:spacing w:after="160" w:line="278" w:lineRule="auto"/>
                    <w:rPr>
                      <w:lang w:val="en-US"/>
                    </w:rPr>
                  </w:pPr>
                </w:p>
                <w:p w14:paraId="6578E2BC" w14:textId="77777777" w:rsidR="00D344F7" w:rsidRPr="00D344F7" w:rsidRDefault="00D344F7" w:rsidP="00D344F7">
                  <w:pPr>
                    <w:spacing w:after="160" w:line="278" w:lineRule="auto"/>
                    <w:rPr>
                      <w:b/>
                      <w:bCs/>
                      <w:lang w:val="en-US"/>
                    </w:rPr>
                  </w:pPr>
                  <w:r w:rsidRPr="00D344F7">
                    <w:rPr>
                      <w:b/>
                      <w:bCs/>
                      <w:lang w:val="en-US"/>
                    </w:rPr>
                    <w:t>Sensory and or Physical Difficulties</w:t>
                  </w:r>
                </w:p>
                <w:p w14:paraId="699F3603" w14:textId="77777777" w:rsidR="00D344F7" w:rsidRPr="00D344F7" w:rsidRDefault="00D344F7" w:rsidP="00D344F7">
                  <w:pPr>
                    <w:spacing w:after="160" w:line="278" w:lineRule="auto"/>
                    <w:rPr>
                      <w:b/>
                      <w:bCs/>
                      <w:lang w:val="en-US"/>
                    </w:rPr>
                  </w:pPr>
                </w:p>
              </w:tc>
              <w:tc>
                <w:tcPr>
                  <w:tcW w:w="6798" w:type="dxa"/>
                </w:tcPr>
                <w:p w14:paraId="1BE80AA0" w14:textId="77777777" w:rsidR="00D344F7" w:rsidRPr="00D344F7" w:rsidRDefault="00D344F7" w:rsidP="00D344F7">
                  <w:pPr>
                    <w:spacing w:after="160" w:line="278" w:lineRule="auto"/>
                    <w:rPr>
                      <w:lang w:val="en-US"/>
                    </w:rPr>
                  </w:pPr>
                  <w:r w:rsidRPr="00D344F7">
                    <w:rPr>
                      <w:lang w:val="en-US"/>
                    </w:rPr>
                    <w:t>Some children and young people require special educational provision because they have a disability which prevents or hinders them from making use of the educational facilities generally provided. These difficulties can be age related and may fluctuate over time. Many children and young people with vision impairment (VI), hearing impairment (HI) or a multi-sensory impairment (MSI) will require specialist support and/or equipment to access their learning, or habilitation support. Children and young people with an MSI have a combination of vision and hearing difficulties. Some children and young people with a physical disability (PD) require additional ongoing support and equipment to access all the opportunities available to their peers.</w:t>
                  </w:r>
                </w:p>
                <w:p w14:paraId="2FEC676E" w14:textId="77777777" w:rsidR="00D344F7" w:rsidRPr="00D344F7" w:rsidRDefault="00D344F7" w:rsidP="00D344F7">
                  <w:pPr>
                    <w:spacing w:after="160" w:line="278" w:lineRule="auto"/>
                    <w:rPr>
                      <w:lang w:val="en-US"/>
                    </w:rPr>
                  </w:pPr>
                </w:p>
              </w:tc>
            </w:tr>
            <w:tr w:rsidR="00D344F7" w:rsidRPr="00D344F7" w14:paraId="515C9F67" w14:textId="77777777" w:rsidTr="00843F02">
              <w:tc>
                <w:tcPr>
                  <w:tcW w:w="3432" w:type="dxa"/>
                </w:tcPr>
                <w:p w14:paraId="4E814805" w14:textId="77777777" w:rsidR="00D344F7" w:rsidRPr="00D344F7" w:rsidRDefault="00D344F7" w:rsidP="00D344F7">
                  <w:pPr>
                    <w:spacing w:after="160" w:line="278" w:lineRule="auto"/>
                    <w:rPr>
                      <w:b/>
                      <w:bCs/>
                      <w:lang w:val="en-US"/>
                    </w:rPr>
                  </w:pPr>
                  <w:r w:rsidRPr="00D344F7">
                    <w:rPr>
                      <w:b/>
                      <w:bCs/>
                      <w:lang w:val="en-US"/>
                    </w:rPr>
                    <w:t>Social and Emotional Difficulties including Mental Health</w:t>
                  </w:r>
                </w:p>
                <w:p w14:paraId="50B4BA16" w14:textId="77777777" w:rsidR="00D344F7" w:rsidRPr="00D344F7" w:rsidRDefault="00D344F7" w:rsidP="00D344F7">
                  <w:pPr>
                    <w:spacing w:after="160" w:line="278" w:lineRule="auto"/>
                    <w:rPr>
                      <w:lang w:val="en-US"/>
                    </w:rPr>
                  </w:pPr>
                </w:p>
              </w:tc>
              <w:tc>
                <w:tcPr>
                  <w:tcW w:w="6798" w:type="dxa"/>
                </w:tcPr>
                <w:p w14:paraId="4053C8C4" w14:textId="77777777" w:rsidR="00D344F7" w:rsidRPr="00D344F7" w:rsidRDefault="00D344F7" w:rsidP="00D344F7">
                  <w:pPr>
                    <w:spacing w:after="160" w:line="278" w:lineRule="auto"/>
                    <w:rPr>
                      <w:lang w:val="en-US"/>
                    </w:rPr>
                  </w:pPr>
                  <w:r w:rsidRPr="00D344F7">
                    <w:rPr>
                      <w:lang w:val="en-US"/>
                    </w:rPr>
                    <w:t>Children and young people may experience a wide range of social and emotional difficulties which manifest themselves in many ways. These may include becoming withdrawn or isolated, as well as displaying challenging, disruptive or disturbing behaviour. These behaviours may reflect underlying mental health difficulties such as anxiety or depression, self-harming, substance misuse, eating disorders or physical symptoms that are medically unexplained. Other children and young people may have disorders such as attention deficit disorder, attention deficit hyperactive disorder or attachment disorder.</w:t>
                  </w:r>
                </w:p>
                <w:p w14:paraId="6949DAD2" w14:textId="77777777" w:rsidR="00D344F7" w:rsidRPr="00D344F7" w:rsidRDefault="00D344F7" w:rsidP="00D344F7">
                  <w:pPr>
                    <w:spacing w:after="160" w:line="278" w:lineRule="auto"/>
                    <w:rPr>
                      <w:lang w:val="en-US"/>
                    </w:rPr>
                  </w:pPr>
                </w:p>
              </w:tc>
            </w:tr>
          </w:tbl>
          <w:p w14:paraId="41DFA580" w14:textId="77777777" w:rsidR="00D344F7" w:rsidRPr="00D344F7" w:rsidRDefault="00D344F7" w:rsidP="00D344F7">
            <w:pPr>
              <w:spacing w:after="160" w:line="278" w:lineRule="auto"/>
              <w:rPr>
                <w:lang w:val="en-US"/>
              </w:rPr>
            </w:pPr>
          </w:p>
        </w:tc>
      </w:tr>
    </w:tbl>
    <w:p w14:paraId="094C9814" w14:textId="7FE80F1F" w:rsidR="00995C37" w:rsidRDefault="00D344F7" w:rsidP="003C4CC3">
      <w:pPr>
        <w:pStyle w:val="Heading3"/>
        <w:rPr>
          <w:rFonts w:ascii="Calibri" w:hAnsi="Calibri" w:cs="Calibri"/>
        </w:rPr>
      </w:pPr>
      <w:bookmarkStart w:id="1" w:name="_Hlk172275092"/>
      <w:r w:rsidRPr="00F2672E">
        <w:rPr>
          <w:rFonts w:ascii="Calibri" w:hAnsi="Calibri" w:cs="Calibri"/>
        </w:rPr>
        <w:lastRenderedPageBreak/>
        <w:t>Policies for identifying children with SEND and assess</w:t>
      </w:r>
      <w:r w:rsidR="00F21B09" w:rsidRPr="00F2672E">
        <w:rPr>
          <w:rFonts w:ascii="Calibri" w:hAnsi="Calibri" w:cs="Calibri"/>
        </w:rPr>
        <w:t>ing their needs</w:t>
      </w:r>
      <w:r w:rsidR="00F2672E">
        <w:rPr>
          <w:rFonts w:ascii="Calibri" w:hAnsi="Calibri" w:cs="Calibri"/>
        </w:rPr>
        <w:t>:</w:t>
      </w:r>
      <w:r w:rsidR="00F21B09">
        <w:rPr>
          <w:rFonts w:ascii="Calibri" w:hAnsi="Calibri" w:cs="Calibri"/>
        </w:rPr>
        <w:t xml:space="preserve"> </w:t>
      </w:r>
    </w:p>
    <w:p w14:paraId="76DB8293" w14:textId="77777777" w:rsidR="00904389" w:rsidRPr="00402E51" w:rsidRDefault="00904389" w:rsidP="00402E51">
      <w:pPr>
        <w:pStyle w:val="ListParagraph"/>
        <w:numPr>
          <w:ilvl w:val="0"/>
          <w:numId w:val="5"/>
        </w:numPr>
        <w:rPr>
          <w:lang w:val="en-US"/>
        </w:rPr>
      </w:pPr>
      <w:r w:rsidRPr="00402E51">
        <w:rPr>
          <w:lang w:val="en-US"/>
        </w:rPr>
        <w:t>Special Educational Needs Policy</w:t>
      </w:r>
    </w:p>
    <w:p w14:paraId="5E2D2954" w14:textId="77777777" w:rsidR="00904389" w:rsidRPr="00402E51" w:rsidRDefault="00904389" w:rsidP="00402E51">
      <w:pPr>
        <w:pStyle w:val="ListParagraph"/>
        <w:numPr>
          <w:ilvl w:val="0"/>
          <w:numId w:val="5"/>
        </w:numPr>
        <w:rPr>
          <w:lang w:val="en-US"/>
        </w:rPr>
      </w:pPr>
      <w:r w:rsidRPr="00402E51">
        <w:rPr>
          <w:lang w:val="en-US"/>
        </w:rPr>
        <w:t xml:space="preserve">Safeguarding and Child Protection Policy </w:t>
      </w:r>
    </w:p>
    <w:p w14:paraId="059752F6" w14:textId="77777777" w:rsidR="00904389" w:rsidRPr="00402E51" w:rsidRDefault="00904389" w:rsidP="00402E51">
      <w:pPr>
        <w:pStyle w:val="ListParagraph"/>
        <w:numPr>
          <w:ilvl w:val="0"/>
          <w:numId w:val="5"/>
        </w:numPr>
        <w:rPr>
          <w:lang w:val="en-US"/>
        </w:rPr>
      </w:pPr>
      <w:r w:rsidRPr="00402E51">
        <w:rPr>
          <w:lang w:val="en-US"/>
        </w:rPr>
        <w:t>E-safety Policy</w:t>
      </w:r>
    </w:p>
    <w:p w14:paraId="195659DF" w14:textId="77777777" w:rsidR="00904389" w:rsidRPr="00402E51" w:rsidRDefault="00904389" w:rsidP="00402E51">
      <w:pPr>
        <w:pStyle w:val="ListParagraph"/>
        <w:numPr>
          <w:ilvl w:val="0"/>
          <w:numId w:val="5"/>
        </w:numPr>
        <w:rPr>
          <w:lang w:val="en-US"/>
        </w:rPr>
      </w:pPr>
      <w:r w:rsidRPr="00402E51">
        <w:rPr>
          <w:lang w:val="en-US"/>
        </w:rPr>
        <w:t>Accessibility Plan</w:t>
      </w:r>
    </w:p>
    <w:p w14:paraId="20C283D3" w14:textId="77777777" w:rsidR="00904389" w:rsidRPr="00402E51" w:rsidRDefault="00904389" w:rsidP="00402E51">
      <w:pPr>
        <w:pStyle w:val="ListParagraph"/>
        <w:numPr>
          <w:ilvl w:val="0"/>
          <w:numId w:val="5"/>
        </w:numPr>
        <w:rPr>
          <w:lang w:val="en-US"/>
        </w:rPr>
      </w:pPr>
      <w:r w:rsidRPr="00402E51">
        <w:rPr>
          <w:lang w:val="en-US"/>
        </w:rPr>
        <w:t>Equal Opportunities and Diversity Policy and Objectives</w:t>
      </w:r>
    </w:p>
    <w:p w14:paraId="6147F7E3" w14:textId="77777777" w:rsidR="00904389" w:rsidRPr="00402E51" w:rsidRDefault="00904389" w:rsidP="00402E51">
      <w:pPr>
        <w:pStyle w:val="ListParagraph"/>
        <w:numPr>
          <w:ilvl w:val="0"/>
          <w:numId w:val="5"/>
        </w:numPr>
        <w:rPr>
          <w:lang w:val="en-US"/>
        </w:rPr>
      </w:pPr>
      <w:r w:rsidRPr="00402E51">
        <w:rPr>
          <w:lang w:val="en-US"/>
        </w:rPr>
        <w:t>Medical Conditions in School Policy</w:t>
      </w:r>
    </w:p>
    <w:p w14:paraId="20FDAF2F" w14:textId="77777777" w:rsidR="00904389" w:rsidRPr="00402E51" w:rsidRDefault="00904389" w:rsidP="00402E51">
      <w:pPr>
        <w:pStyle w:val="ListParagraph"/>
        <w:numPr>
          <w:ilvl w:val="0"/>
          <w:numId w:val="5"/>
        </w:numPr>
        <w:rPr>
          <w:lang w:val="en-US"/>
        </w:rPr>
      </w:pPr>
      <w:r w:rsidRPr="00402E51">
        <w:rPr>
          <w:lang w:val="en-US"/>
        </w:rPr>
        <w:t>Intimate Care Policy</w:t>
      </w:r>
    </w:p>
    <w:p w14:paraId="3F36713F" w14:textId="77777777" w:rsidR="00904389" w:rsidRPr="00402E51" w:rsidRDefault="00904389" w:rsidP="00402E51">
      <w:pPr>
        <w:pStyle w:val="ListParagraph"/>
        <w:numPr>
          <w:ilvl w:val="0"/>
          <w:numId w:val="5"/>
        </w:numPr>
        <w:rPr>
          <w:lang w:val="en-US"/>
        </w:rPr>
      </w:pPr>
      <w:r w:rsidRPr="00402E51">
        <w:rPr>
          <w:lang w:val="en-US"/>
        </w:rPr>
        <w:t>Behaviour Policy</w:t>
      </w:r>
    </w:p>
    <w:p w14:paraId="26A34931" w14:textId="77777777" w:rsidR="00904389" w:rsidRPr="00402E51" w:rsidRDefault="00904389" w:rsidP="00402E51">
      <w:pPr>
        <w:pStyle w:val="ListParagraph"/>
        <w:numPr>
          <w:ilvl w:val="0"/>
          <w:numId w:val="5"/>
        </w:numPr>
        <w:rPr>
          <w:lang w:val="en-US"/>
        </w:rPr>
      </w:pPr>
      <w:r w:rsidRPr="00402E51">
        <w:rPr>
          <w:lang w:val="en-US"/>
        </w:rPr>
        <w:t>Anti-Bullying Policy</w:t>
      </w:r>
    </w:p>
    <w:p w14:paraId="613BA554" w14:textId="77777777" w:rsidR="00904389" w:rsidRPr="00402E51" w:rsidRDefault="00904389" w:rsidP="00402E51">
      <w:pPr>
        <w:pStyle w:val="ListParagraph"/>
        <w:numPr>
          <w:ilvl w:val="0"/>
          <w:numId w:val="5"/>
        </w:numPr>
        <w:rPr>
          <w:lang w:val="en-US"/>
        </w:rPr>
      </w:pPr>
      <w:r w:rsidRPr="00402E51">
        <w:rPr>
          <w:lang w:val="en-US"/>
        </w:rPr>
        <w:t>Teaching and Learning Policy</w:t>
      </w:r>
    </w:p>
    <w:p w14:paraId="48428120" w14:textId="77777777" w:rsidR="00904389" w:rsidRPr="00402E51" w:rsidRDefault="00904389" w:rsidP="00402E51">
      <w:pPr>
        <w:pStyle w:val="ListParagraph"/>
        <w:numPr>
          <w:ilvl w:val="0"/>
          <w:numId w:val="5"/>
        </w:numPr>
        <w:rPr>
          <w:lang w:val="en-US"/>
        </w:rPr>
      </w:pPr>
      <w:r w:rsidRPr="00402E51">
        <w:rPr>
          <w:lang w:val="en-US"/>
        </w:rPr>
        <w:t>Admission Policy</w:t>
      </w:r>
    </w:p>
    <w:p w14:paraId="5CDEACEC" w14:textId="56C8C6FA" w:rsidR="00F21B09" w:rsidRPr="00402E51" w:rsidRDefault="00904389" w:rsidP="00F21B09">
      <w:pPr>
        <w:pStyle w:val="ListParagraph"/>
        <w:numPr>
          <w:ilvl w:val="0"/>
          <w:numId w:val="5"/>
        </w:numPr>
        <w:rPr>
          <w:lang w:val="en-US"/>
        </w:rPr>
      </w:pPr>
      <w:r w:rsidRPr="00402E51">
        <w:rPr>
          <w:lang w:val="en-US"/>
        </w:rPr>
        <w:t>Attendance Policy</w:t>
      </w:r>
    </w:p>
    <w:bookmarkEnd w:id="1"/>
    <w:p w14:paraId="0917F763" w14:textId="04991D6A" w:rsidR="00995C37" w:rsidRDefault="000C4E51" w:rsidP="001C0C07">
      <w:pPr>
        <w:pStyle w:val="Heading3"/>
        <w:rPr>
          <w:rFonts w:ascii="Calibri" w:hAnsi="Calibri" w:cs="Calibri"/>
        </w:rPr>
      </w:pPr>
      <w:r>
        <w:rPr>
          <w:rFonts w:ascii="Calibri" w:hAnsi="Calibri" w:cs="Calibri"/>
        </w:rPr>
        <w:lastRenderedPageBreak/>
        <w:t xml:space="preserve">Arrangements for consulting with parents of children with SEND and involving </w:t>
      </w:r>
      <w:r w:rsidR="00115D25">
        <w:rPr>
          <w:rFonts w:ascii="Calibri" w:hAnsi="Calibri" w:cs="Calibri"/>
        </w:rPr>
        <w:t>them in their child’s education</w:t>
      </w:r>
      <w:r w:rsidR="00F2672E">
        <w:rPr>
          <w:rFonts w:ascii="Calibri" w:hAnsi="Calibri" w:cs="Calibri"/>
        </w:rPr>
        <w:t>:</w:t>
      </w:r>
    </w:p>
    <w:p w14:paraId="4EC509E1" w14:textId="51AE7DF3" w:rsidR="00E638DF" w:rsidRPr="00E638DF" w:rsidRDefault="00E638DF" w:rsidP="00E638DF">
      <w:pPr>
        <w:rPr>
          <w:bCs/>
          <w:lang w:val="en-US"/>
        </w:rPr>
      </w:pPr>
      <w:r w:rsidRPr="00E638DF">
        <w:rPr>
          <w:bCs/>
          <w:lang w:val="en-US"/>
        </w:rPr>
        <w:t xml:space="preserve">At </w:t>
      </w:r>
      <w:r w:rsidR="000B031D">
        <w:rPr>
          <w:bCs/>
          <w:lang w:val="en-US"/>
        </w:rPr>
        <w:t xml:space="preserve">West </w:t>
      </w:r>
      <w:r w:rsidR="00392D79">
        <w:rPr>
          <w:bCs/>
          <w:lang w:val="en-US"/>
        </w:rPr>
        <w:t>M</w:t>
      </w:r>
      <w:r w:rsidR="000B031D">
        <w:rPr>
          <w:bCs/>
          <w:lang w:val="en-US"/>
        </w:rPr>
        <w:t xml:space="preserve">eadows Primary </w:t>
      </w:r>
      <w:proofErr w:type="gramStart"/>
      <w:r w:rsidR="00392D79">
        <w:rPr>
          <w:bCs/>
          <w:lang w:val="en-US"/>
        </w:rPr>
        <w:t>School</w:t>
      </w:r>
      <w:proofErr w:type="gramEnd"/>
      <w:r w:rsidRPr="00E638DF">
        <w:rPr>
          <w:bCs/>
          <w:lang w:val="en-US"/>
        </w:rPr>
        <w:t xml:space="preserve"> we:</w:t>
      </w:r>
    </w:p>
    <w:p w14:paraId="6F98B325" w14:textId="77777777" w:rsidR="00E638DF" w:rsidRPr="00E638DF" w:rsidRDefault="00E638DF" w:rsidP="00E638DF">
      <w:pPr>
        <w:pStyle w:val="ListParagraph"/>
        <w:numPr>
          <w:ilvl w:val="0"/>
          <w:numId w:val="7"/>
        </w:numPr>
        <w:rPr>
          <w:lang w:val="en-US"/>
        </w:rPr>
      </w:pPr>
      <w:r w:rsidRPr="00E638DF">
        <w:rPr>
          <w:lang w:val="en-US"/>
        </w:rPr>
        <w:t>Hold statutory annual review meetings for those students with an Education Health Care Plan.</w:t>
      </w:r>
    </w:p>
    <w:p w14:paraId="501D8D66" w14:textId="77777777" w:rsidR="00E638DF" w:rsidRPr="00E638DF" w:rsidRDefault="00E638DF" w:rsidP="00E638DF">
      <w:pPr>
        <w:pStyle w:val="ListParagraph"/>
        <w:numPr>
          <w:ilvl w:val="0"/>
          <w:numId w:val="7"/>
        </w:numPr>
        <w:rPr>
          <w:lang w:val="en-US"/>
        </w:rPr>
      </w:pPr>
      <w:r w:rsidRPr="00E638DF">
        <w:rPr>
          <w:lang w:val="en-US"/>
        </w:rPr>
        <w:t xml:space="preserve">Hold SEND review meetings at least 3 x per year for children identified as having SEND needs as part of an assess, plan, do review cycle. </w:t>
      </w:r>
    </w:p>
    <w:p w14:paraId="18C65EBE" w14:textId="77777777" w:rsidR="00E638DF" w:rsidRPr="00E638DF" w:rsidRDefault="00E638DF" w:rsidP="00E638DF">
      <w:pPr>
        <w:pStyle w:val="ListParagraph"/>
        <w:numPr>
          <w:ilvl w:val="0"/>
          <w:numId w:val="7"/>
        </w:numPr>
        <w:rPr>
          <w:lang w:val="en-US"/>
        </w:rPr>
      </w:pPr>
      <w:r w:rsidRPr="00E638DF">
        <w:rPr>
          <w:lang w:val="en-US"/>
        </w:rPr>
        <w:t>Hold and attend meetings with transition schools to further support the needs of pupils with SEND</w:t>
      </w:r>
    </w:p>
    <w:p w14:paraId="0D2D6CF4" w14:textId="77777777" w:rsidR="00E638DF" w:rsidRPr="00E638DF" w:rsidRDefault="00E638DF" w:rsidP="00E638DF">
      <w:pPr>
        <w:pStyle w:val="ListParagraph"/>
        <w:numPr>
          <w:ilvl w:val="0"/>
          <w:numId w:val="7"/>
        </w:numPr>
        <w:rPr>
          <w:lang w:val="en-US"/>
        </w:rPr>
      </w:pPr>
      <w:r w:rsidRPr="00E638DF">
        <w:rPr>
          <w:lang w:val="en-US"/>
        </w:rPr>
        <w:t>Attend and lead Team Around the Child/Multi-agency meeting as appropriate.</w:t>
      </w:r>
    </w:p>
    <w:p w14:paraId="40EAD6C7" w14:textId="77777777" w:rsidR="00E638DF" w:rsidRPr="00E638DF" w:rsidRDefault="00E638DF" w:rsidP="00E638DF">
      <w:pPr>
        <w:pStyle w:val="ListParagraph"/>
        <w:numPr>
          <w:ilvl w:val="0"/>
          <w:numId w:val="7"/>
        </w:numPr>
        <w:rPr>
          <w:lang w:val="en-US"/>
        </w:rPr>
      </w:pPr>
      <w:r w:rsidRPr="00E638DF">
        <w:rPr>
          <w:lang w:val="en-US"/>
        </w:rPr>
        <w:t xml:space="preserve">Provide at least termly opportunities for parents to give their views through questionnaires linked to SEND support. </w:t>
      </w:r>
    </w:p>
    <w:p w14:paraId="7D3D1F4A" w14:textId="77777777" w:rsidR="00115D25" w:rsidRPr="00E638DF" w:rsidRDefault="00115D25" w:rsidP="00115D25">
      <w:pPr>
        <w:rPr>
          <w:lang w:val="en-US"/>
        </w:rPr>
      </w:pPr>
    </w:p>
    <w:p w14:paraId="031B34B3" w14:textId="010A1672" w:rsidR="00995C37" w:rsidRDefault="00E638DF" w:rsidP="001C0C07">
      <w:pPr>
        <w:pStyle w:val="Heading3"/>
        <w:rPr>
          <w:rFonts w:ascii="Calibri" w:hAnsi="Calibri" w:cs="Calibri"/>
        </w:rPr>
      </w:pPr>
      <w:r>
        <w:rPr>
          <w:rFonts w:ascii="Calibri" w:hAnsi="Calibri" w:cs="Calibri"/>
        </w:rPr>
        <w:t>Arrangements for consulting with young people and SEND and involving them in their education</w:t>
      </w:r>
      <w:r w:rsidR="00F2672E">
        <w:rPr>
          <w:rFonts w:ascii="Calibri" w:hAnsi="Calibri" w:cs="Calibri"/>
        </w:rPr>
        <w:t>:</w:t>
      </w:r>
    </w:p>
    <w:p w14:paraId="52EECF0C" w14:textId="38169961" w:rsidR="00046FCB" w:rsidRPr="00046FCB" w:rsidRDefault="00046FCB" w:rsidP="00046FCB">
      <w:pPr>
        <w:rPr>
          <w:lang w:val="en-US"/>
        </w:rPr>
      </w:pPr>
      <w:r w:rsidRPr="00046FCB">
        <w:rPr>
          <w:lang w:val="en-US"/>
        </w:rPr>
        <w:t xml:space="preserve">At </w:t>
      </w:r>
      <w:r w:rsidR="00392D79">
        <w:rPr>
          <w:bCs/>
          <w:lang w:val="en-US"/>
        </w:rPr>
        <w:t>West Meadows Primary School</w:t>
      </w:r>
      <w:r w:rsidR="00BC0A6D">
        <w:rPr>
          <w:bCs/>
          <w:lang w:val="en-US"/>
        </w:rPr>
        <w:t>,</w:t>
      </w:r>
      <w:r w:rsidR="00A05CF9" w:rsidRPr="00E638DF">
        <w:rPr>
          <w:bCs/>
          <w:lang w:val="en-US"/>
        </w:rPr>
        <w:t xml:space="preserve"> </w:t>
      </w:r>
      <w:r w:rsidRPr="00046FCB">
        <w:rPr>
          <w:lang w:val="en-US"/>
        </w:rPr>
        <w:t>we promote pupil voice in decision making around the support and education of all our children, including those with SEND.  At an age-appropriate level we will include the child in planning, monitoring and reviewing their educational provision including:</w:t>
      </w:r>
    </w:p>
    <w:p w14:paraId="2E89E018" w14:textId="77777777" w:rsidR="00046FCB" w:rsidRPr="00C765E5" w:rsidRDefault="00046FCB" w:rsidP="00C765E5">
      <w:pPr>
        <w:pStyle w:val="ListParagraph"/>
        <w:numPr>
          <w:ilvl w:val="0"/>
          <w:numId w:val="9"/>
        </w:numPr>
        <w:rPr>
          <w:lang w:val="en-US"/>
        </w:rPr>
      </w:pPr>
      <w:r w:rsidRPr="00C765E5">
        <w:rPr>
          <w:lang w:val="en-US"/>
        </w:rPr>
        <w:t>Discussions around individual targets</w:t>
      </w:r>
    </w:p>
    <w:p w14:paraId="7A66BF4C" w14:textId="77777777" w:rsidR="00046FCB" w:rsidRPr="00C765E5" w:rsidRDefault="00046FCB" w:rsidP="00C765E5">
      <w:pPr>
        <w:pStyle w:val="ListParagraph"/>
        <w:numPr>
          <w:ilvl w:val="0"/>
          <w:numId w:val="9"/>
        </w:numPr>
        <w:rPr>
          <w:lang w:val="en-US"/>
        </w:rPr>
      </w:pPr>
      <w:r w:rsidRPr="00C765E5">
        <w:rPr>
          <w:lang w:val="en-US"/>
        </w:rPr>
        <w:t xml:space="preserve">Agreeing appropriate motivators and rewards linked to personal aspirations </w:t>
      </w:r>
    </w:p>
    <w:p w14:paraId="52C5CADB" w14:textId="77777777" w:rsidR="00046FCB" w:rsidRPr="00C765E5" w:rsidRDefault="00046FCB" w:rsidP="00C765E5">
      <w:pPr>
        <w:pStyle w:val="ListParagraph"/>
        <w:numPr>
          <w:ilvl w:val="0"/>
          <w:numId w:val="9"/>
        </w:numPr>
        <w:rPr>
          <w:lang w:val="en-US"/>
        </w:rPr>
      </w:pPr>
      <w:r w:rsidRPr="00C765E5">
        <w:rPr>
          <w:lang w:val="en-US"/>
        </w:rPr>
        <w:t>Discussions around use of additional support and resources</w:t>
      </w:r>
    </w:p>
    <w:p w14:paraId="09042454" w14:textId="77777777" w:rsidR="00046FCB" w:rsidRPr="00C765E5" w:rsidRDefault="00046FCB" w:rsidP="00C765E5">
      <w:pPr>
        <w:pStyle w:val="ListParagraph"/>
        <w:numPr>
          <w:ilvl w:val="0"/>
          <w:numId w:val="9"/>
        </w:numPr>
        <w:rPr>
          <w:lang w:val="en-US"/>
        </w:rPr>
      </w:pPr>
      <w:r w:rsidRPr="00C765E5">
        <w:rPr>
          <w:lang w:val="en-US"/>
        </w:rPr>
        <w:t>Include the child in discussions with outside agencies as appropriate including: Hearing/Visually Impaired Service, Educational Psychology, Occupational Therapy, CAMHS, etc</w:t>
      </w:r>
    </w:p>
    <w:p w14:paraId="7EF26C26" w14:textId="77777777" w:rsidR="00046FCB" w:rsidRPr="00C765E5" w:rsidRDefault="00046FCB" w:rsidP="00C765E5">
      <w:pPr>
        <w:pStyle w:val="ListParagraph"/>
        <w:numPr>
          <w:ilvl w:val="0"/>
          <w:numId w:val="9"/>
        </w:numPr>
        <w:rPr>
          <w:lang w:val="en-US"/>
        </w:rPr>
      </w:pPr>
      <w:r w:rsidRPr="00C765E5">
        <w:rPr>
          <w:lang w:val="en-US"/>
        </w:rPr>
        <w:t>Discussions with the SENDCO</w:t>
      </w:r>
    </w:p>
    <w:p w14:paraId="352BF281" w14:textId="77777777" w:rsidR="00046FCB" w:rsidRPr="00C765E5" w:rsidRDefault="00046FCB" w:rsidP="00C765E5">
      <w:pPr>
        <w:pStyle w:val="ListParagraph"/>
        <w:numPr>
          <w:ilvl w:val="0"/>
          <w:numId w:val="9"/>
        </w:numPr>
        <w:rPr>
          <w:lang w:val="en-US"/>
        </w:rPr>
      </w:pPr>
      <w:r w:rsidRPr="00C765E5">
        <w:rPr>
          <w:lang w:val="en-US"/>
        </w:rPr>
        <w:t>Attending SEND or Education, Health and Care Plan meetings as appropriate.</w:t>
      </w:r>
    </w:p>
    <w:p w14:paraId="72030CB6" w14:textId="5606E3C5" w:rsidR="00046FCB" w:rsidRPr="00C765E5" w:rsidRDefault="003A0BA4" w:rsidP="00C765E5">
      <w:pPr>
        <w:pStyle w:val="ListParagraph"/>
        <w:numPr>
          <w:ilvl w:val="0"/>
          <w:numId w:val="9"/>
        </w:numPr>
        <w:rPr>
          <w:lang w:val="en-US"/>
        </w:rPr>
      </w:pPr>
      <w:r>
        <w:t xml:space="preserve">At </w:t>
      </w:r>
      <w:r w:rsidR="00392D79">
        <w:t>West Meadows Primary School</w:t>
      </w:r>
      <w:r>
        <w:t>,</w:t>
      </w:r>
      <w:r w:rsidR="00046FCB" w:rsidRPr="00046FCB">
        <w:t xml:space="preserve"> where appropriate, we use a person-centered MAP approach (Making Positive Action Plans) to actively involve pupils and families in their education </w:t>
      </w:r>
      <w:r w:rsidR="00046FCB" w:rsidRPr="00C765E5">
        <w:rPr>
          <w:lang w:val="en-US"/>
        </w:rPr>
        <w:t>to both motivate and support pupils take responsibility for their learning and manage their barriers through a collaborative approach.</w:t>
      </w:r>
    </w:p>
    <w:p w14:paraId="7A0B97C0" w14:textId="21E6A37C" w:rsidR="00046FCB" w:rsidRPr="00C765E5" w:rsidRDefault="00046FCB" w:rsidP="00C765E5">
      <w:pPr>
        <w:pStyle w:val="ListParagraph"/>
        <w:numPr>
          <w:ilvl w:val="0"/>
          <w:numId w:val="9"/>
        </w:numPr>
        <w:rPr>
          <w:lang w:val="en-US"/>
        </w:rPr>
      </w:pPr>
      <w:r w:rsidRPr="00C765E5">
        <w:rPr>
          <w:lang w:val="en-US"/>
        </w:rPr>
        <w:t>Throughout academic year 202</w:t>
      </w:r>
      <w:r w:rsidR="00A916A1">
        <w:rPr>
          <w:lang w:val="en-US"/>
        </w:rPr>
        <w:t>5</w:t>
      </w:r>
      <w:r w:rsidRPr="00C765E5">
        <w:rPr>
          <w:lang w:val="en-US"/>
        </w:rPr>
        <w:t>-2</w:t>
      </w:r>
      <w:r w:rsidR="00A916A1">
        <w:rPr>
          <w:lang w:val="en-US"/>
        </w:rPr>
        <w:t>6</w:t>
      </w:r>
      <w:r w:rsidRPr="00C765E5">
        <w:rPr>
          <w:lang w:val="en-US"/>
        </w:rPr>
        <w:t xml:space="preserve">, our school are also participating in a Local Authority Pupil Voice project to support the voices of our young people with SEND being heard across our community. </w:t>
      </w:r>
    </w:p>
    <w:p w14:paraId="7FFD2F2A" w14:textId="7B0BC9F5" w:rsidR="003E309A" w:rsidRDefault="00C765E5" w:rsidP="008D27D1">
      <w:pPr>
        <w:pStyle w:val="Heading3"/>
        <w:rPr>
          <w:rFonts w:ascii="Calibri" w:hAnsi="Calibri" w:cs="Calibri"/>
        </w:rPr>
      </w:pPr>
      <w:bookmarkStart w:id="2" w:name="_Toc172273286"/>
      <w:r>
        <w:rPr>
          <w:rFonts w:ascii="Calibri" w:hAnsi="Calibri" w:cs="Calibri"/>
        </w:rPr>
        <w:t xml:space="preserve">Arrangements for assessing </w:t>
      </w:r>
      <w:r w:rsidR="00EA65D0">
        <w:rPr>
          <w:rFonts w:ascii="Calibri" w:hAnsi="Calibri" w:cs="Calibri"/>
        </w:rPr>
        <w:t xml:space="preserve">and reviewing children’s progress </w:t>
      </w:r>
      <w:r w:rsidR="00743B03">
        <w:rPr>
          <w:rFonts w:ascii="Calibri" w:hAnsi="Calibri" w:cs="Calibri"/>
        </w:rPr>
        <w:t>towards outcomes</w:t>
      </w:r>
      <w:r w:rsidR="00F2672E">
        <w:rPr>
          <w:rFonts w:ascii="Calibri" w:hAnsi="Calibri" w:cs="Calibri"/>
        </w:rPr>
        <w:t>:</w:t>
      </w:r>
      <w:r w:rsidR="00743B03">
        <w:rPr>
          <w:rFonts w:ascii="Calibri" w:hAnsi="Calibri" w:cs="Calibri"/>
        </w:rPr>
        <w:t xml:space="preserve"> </w:t>
      </w:r>
    </w:p>
    <w:p w14:paraId="2B0E82EF" w14:textId="11472C46" w:rsidR="00D61AF8" w:rsidRPr="00D61AF8" w:rsidRDefault="00D61AF8" w:rsidP="00D61AF8">
      <w:pPr>
        <w:rPr>
          <w:lang w:val="en-US"/>
        </w:rPr>
      </w:pPr>
      <w:r w:rsidRPr="00D61AF8">
        <w:rPr>
          <w:lang w:val="en-US"/>
        </w:rPr>
        <w:t>All children throughout the school are monitored regularly to ensure they continue to access the curriculum successfully and to help early identification of any area of concern. A range of evidence is collected through the usual assessment and monitoring arrangements, as well as regular formal discussions between the SENDCO and the class teachers as well as discussions with parents and carers. For children with SEND, progress is monitored in relation to their additional needs and personal outcomes as well as their academic attainment.</w:t>
      </w:r>
      <w:r w:rsidR="000A0F7A">
        <w:rPr>
          <w:lang w:val="en-US"/>
        </w:rPr>
        <w:t xml:space="preserve"> </w:t>
      </w:r>
      <w:r w:rsidR="00D90B94">
        <w:rPr>
          <w:lang w:val="en-US"/>
        </w:rPr>
        <w:t>For most pupils with SEND,</w:t>
      </w:r>
      <w:r w:rsidR="0070753E">
        <w:rPr>
          <w:lang w:val="en-US"/>
        </w:rPr>
        <w:t xml:space="preserve"> SEND</w:t>
      </w:r>
      <w:r w:rsidR="00D90B94">
        <w:rPr>
          <w:lang w:val="en-US"/>
        </w:rPr>
        <w:t xml:space="preserve"> plans are reviewed inline with the HCAT assess plan do review calendar </w:t>
      </w:r>
      <w:r w:rsidR="0070753E">
        <w:rPr>
          <w:lang w:val="en-US"/>
        </w:rPr>
        <w:t xml:space="preserve">in October, </w:t>
      </w:r>
      <w:r w:rsidR="00CA592F">
        <w:rPr>
          <w:lang w:val="en-US"/>
        </w:rPr>
        <w:t>at Christmas</w:t>
      </w:r>
      <w:r w:rsidR="0070753E">
        <w:rPr>
          <w:lang w:val="en-US"/>
        </w:rPr>
        <w:t>, Easter</w:t>
      </w:r>
      <w:r w:rsidR="00CA592F">
        <w:rPr>
          <w:lang w:val="en-US"/>
        </w:rPr>
        <w:t xml:space="preserve"> and Summer, however where needs may be more complex</w:t>
      </w:r>
      <w:r w:rsidR="001D5C97">
        <w:rPr>
          <w:lang w:val="en-US"/>
        </w:rPr>
        <w:t xml:space="preserve"> or </w:t>
      </w:r>
      <w:r w:rsidR="00F2672E">
        <w:rPr>
          <w:lang w:val="en-US"/>
        </w:rPr>
        <w:t>evolving, some</w:t>
      </w:r>
      <w:r w:rsidR="0041607B">
        <w:rPr>
          <w:lang w:val="en-US"/>
        </w:rPr>
        <w:t xml:space="preserve"> pupils</w:t>
      </w:r>
      <w:r w:rsidR="00CA592F">
        <w:rPr>
          <w:lang w:val="en-US"/>
        </w:rPr>
        <w:t xml:space="preserve"> may have more frequent reviews to </w:t>
      </w:r>
      <w:r w:rsidR="00BF2EBA">
        <w:rPr>
          <w:lang w:val="en-US"/>
        </w:rPr>
        <w:t xml:space="preserve">allow for </w:t>
      </w:r>
      <w:r w:rsidR="0096472E">
        <w:rPr>
          <w:lang w:val="en-US"/>
        </w:rPr>
        <w:t xml:space="preserve">timely adjustments to provision to ensure support remains appropriate </w:t>
      </w:r>
      <w:r w:rsidR="001D5C97">
        <w:rPr>
          <w:lang w:val="en-US"/>
        </w:rPr>
        <w:t xml:space="preserve">and effective for the individual child. </w:t>
      </w:r>
      <w:r w:rsidRPr="00D61AF8">
        <w:rPr>
          <w:lang w:val="en-US"/>
        </w:rPr>
        <w:t xml:space="preserve"> Specific SEND progress meetings are </w:t>
      </w:r>
      <w:r w:rsidR="0041607B">
        <w:rPr>
          <w:lang w:val="en-US"/>
        </w:rPr>
        <w:t xml:space="preserve">also </w:t>
      </w:r>
      <w:r w:rsidRPr="00D61AF8">
        <w:rPr>
          <w:lang w:val="en-US"/>
        </w:rPr>
        <w:t xml:space="preserve">held at assessment points between the SENDCO and class teacher. </w:t>
      </w:r>
    </w:p>
    <w:p w14:paraId="33075220" w14:textId="22DDE296" w:rsidR="00D61AF8" w:rsidRPr="00D61AF8" w:rsidRDefault="00D61AF8" w:rsidP="00D61AF8">
      <w:pPr>
        <w:rPr>
          <w:lang w:val="en-US"/>
        </w:rPr>
      </w:pPr>
      <w:r w:rsidRPr="00D61AF8">
        <w:rPr>
          <w:lang w:val="en-US"/>
        </w:rPr>
        <w:t>The school adopts the levels of intervention as described in the SEND Code of Practice, January 2015. The Code of Practice advocates a graduated response to meeting pupils’ needs. When they are identified as having SEND, the school will intervene through intervention. These are often described as elements:</w:t>
      </w:r>
    </w:p>
    <w:p w14:paraId="3AE67336" w14:textId="77F27459" w:rsidR="00D61AF8" w:rsidRPr="00D61AF8" w:rsidRDefault="00D61AF8" w:rsidP="00D61AF8">
      <w:pPr>
        <w:rPr>
          <w:lang w:val="en-US"/>
        </w:rPr>
      </w:pPr>
      <w:r w:rsidRPr="00D61AF8">
        <w:rPr>
          <w:b/>
          <w:bCs/>
          <w:lang w:val="en-US"/>
        </w:rPr>
        <w:lastRenderedPageBreak/>
        <w:t xml:space="preserve">ELEMENT 1: </w:t>
      </w:r>
      <w:r w:rsidRPr="00D61AF8">
        <w:rPr>
          <w:lang w:val="en-US"/>
        </w:rPr>
        <w:t xml:space="preserve">Quality first teaching in the classroom - including adaptations and supportive strategies. </w:t>
      </w:r>
    </w:p>
    <w:p w14:paraId="35DEB370" w14:textId="36BC9D0D" w:rsidR="00D61AF8" w:rsidRPr="00D61AF8" w:rsidRDefault="00D61AF8" w:rsidP="00D61AF8">
      <w:pPr>
        <w:rPr>
          <w:lang w:val="en-US"/>
        </w:rPr>
      </w:pPr>
      <w:r w:rsidRPr="00D61AF8">
        <w:rPr>
          <w:b/>
          <w:bCs/>
          <w:lang w:val="en-US"/>
        </w:rPr>
        <w:t>ELEMENT</w:t>
      </w:r>
      <w:r w:rsidR="000C5532">
        <w:rPr>
          <w:b/>
          <w:bCs/>
          <w:lang w:val="en-US"/>
        </w:rPr>
        <w:t xml:space="preserve"> 2</w:t>
      </w:r>
      <w:r w:rsidRPr="00D61AF8">
        <w:rPr>
          <w:b/>
          <w:bCs/>
          <w:lang w:val="en-US"/>
        </w:rPr>
        <w:t xml:space="preserve">: </w:t>
      </w:r>
      <w:r w:rsidRPr="00D61AF8">
        <w:rPr>
          <w:lang w:val="en-US"/>
        </w:rPr>
        <w:t>Small group targeted support for those pupils who are achieving below age expected levels or off track to achieve their target</w:t>
      </w:r>
    </w:p>
    <w:p w14:paraId="3B969AD7" w14:textId="00B7443D" w:rsidR="00D61AF8" w:rsidRPr="00D61AF8" w:rsidRDefault="00D61AF8" w:rsidP="00D61AF8">
      <w:pPr>
        <w:rPr>
          <w:lang w:val="en-US"/>
        </w:rPr>
      </w:pPr>
      <w:r w:rsidRPr="00D61AF8">
        <w:rPr>
          <w:b/>
          <w:bCs/>
          <w:lang w:val="en-US"/>
        </w:rPr>
        <w:t xml:space="preserve">ELEMENT 3: </w:t>
      </w:r>
      <w:r w:rsidRPr="00D61AF8">
        <w:rPr>
          <w:lang w:val="en-US"/>
        </w:rPr>
        <w:t xml:space="preserve">Focused, individualised intervention to support specific barriers to learning or support learners who are working well below age expectation. </w:t>
      </w:r>
    </w:p>
    <w:p w14:paraId="422173F5" w14:textId="6317157F" w:rsidR="005836E6" w:rsidRPr="005836E6" w:rsidRDefault="000C5532" w:rsidP="005836E6">
      <w:pPr>
        <w:rPr>
          <w:b/>
          <w:bCs/>
          <w:lang w:val="en-US"/>
        </w:rPr>
      </w:pPr>
      <w:r>
        <w:rPr>
          <w:b/>
          <w:bCs/>
          <w:lang w:val="en-US"/>
        </w:rPr>
        <w:t>Element</w:t>
      </w:r>
      <w:r w:rsidR="005836E6" w:rsidRPr="005836E6">
        <w:rPr>
          <w:b/>
          <w:bCs/>
          <w:lang w:val="en-US"/>
        </w:rPr>
        <w:t xml:space="preserve"> 2 Intervention:</w:t>
      </w:r>
    </w:p>
    <w:p w14:paraId="186A4424" w14:textId="505AD048" w:rsidR="005836E6" w:rsidRPr="005836E6" w:rsidRDefault="005836E6" w:rsidP="005836E6">
      <w:pPr>
        <w:rPr>
          <w:lang w:val="en-US"/>
        </w:rPr>
      </w:pPr>
      <w:r w:rsidRPr="005836E6">
        <w:rPr>
          <w:lang w:val="en-US"/>
        </w:rPr>
        <w:t xml:space="preserve">Intervention is characterised by interventions that are </w:t>
      </w:r>
      <w:r w:rsidRPr="005836E6">
        <w:rPr>
          <w:b/>
          <w:bCs/>
          <w:lang w:val="en-US"/>
        </w:rPr>
        <w:t>different from</w:t>
      </w:r>
      <w:r w:rsidRPr="005836E6">
        <w:rPr>
          <w:lang w:val="en-US"/>
        </w:rPr>
        <w:t xml:space="preserve"> or </w:t>
      </w:r>
      <w:r w:rsidRPr="005836E6">
        <w:rPr>
          <w:b/>
          <w:bCs/>
          <w:lang w:val="en-US"/>
        </w:rPr>
        <w:t>additional to</w:t>
      </w:r>
      <w:r w:rsidRPr="005836E6">
        <w:rPr>
          <w:lang w:val="en-US"/>
        </w:rPr>
        <w:t xml:space="preserve"> the normal differentiated curriculum. Element 2 intervention can be triggered through concern either from the class teacher or parent/carer, supplemented by evidence that, despite receiving differentiated teaching, pupils:</w:t>
      </w:r>
    </w:p>
    <w:p w14:paraId="3FC4CD27" w14:textId="77777777" w:rsidR="005836E6" w:rsidRPr="005836E6" w:rsidRDefault="005836E6" w:rsidP="005836E6">
      <w:pPr>
        <w:pStyle w:val="ListParagraph"/>
        <w:numPr>
          <w:ilvl w:val="0"/>
          <w:numId w:val="11"/>
        </w:numPr>
        <w:rPr>
          <w:bCs/>
          <w:lang w:val="en-US"/>
        </w:rPr>
      </w:pPr>
      <w:r w:rsidRPr="005836E6">
        <w:rPr>
          <w:bCs/>
          <w:lang w:val="en-US"/>
        </w:rPr>
        <w:t>Make little or no progress</w:t>
      </w:r>
    </w:p>
    <w:p w14:paraId="7BFF3438" w14:textId="77777777" w:rsidR="005836E6" w:rsidRPr="005836E6" w:rsidRDefault="005836E6" w:rsidP="005836E6">
      <w:pPr>
        <w:pStyle w:val="ListParagraph"/>
        <w:numPr>
          <w:ilvl w:val="0"/>
          <w:numId w:val="11"/>
        </w:numPr>
        <w:rPr>
          <w:bCs/>
          <w:lang w:val="en-US"/>
        </w:rPr>
      </w:pPr>
      <w:r w:rsidRPr="005836E6">
        <w:rPr>
          <w:bCs/>
          <w:lang w:val="en-US"/>
        </w:rPr>
        <w:t>Demonstrate difficulty in developing Reading, Writing or Mathematics skills</w:t>
      </w:r>
    </w:p>
    <w:p w14:paraId="08834D7F" w14:textId="77777777" w:rsidR="005836E6" w:rsidRPr="005836E6" w:rsidRDefault="005836E6" w:rsidP="005836E6">
      <w:pPr>
        <w:pStyle w:val="ListParagraph"/>
        <w:numPr>
          <w:ilvl w:val="0"/>
          <w:numId w:val="11"/>
        </w:numPr>
        <w:rPr>
          <w:bCs/>
          <w:lang w:val="en-US"/>
        </w:rPr>
      </w:pPr>
      <w:r w:rsidRPr="005836E6">
        <w:rPr>
          <w:bCs/>
          <w:lang w:val="en-US"/>
        </w:rPr>
        <w:t>Show persistent emotional/behavioural difficulties which are not affected by behaviour management strategies</w:t>
      </w:r>
    </w:p>
    <w:p w14:paraId="3040AC12" w14:textId="77777777" w:rsidR="005836E6" w:rsidRPr="005836E6" w:rsidRDefault="005836E6" w:rsidP="005836E6">
      <w:pPr>
        <w:pStyle w:val="ListParagraph"/>
        <w:numPr>
          <w:ilvl w:val="0"/>
          <w:numId w:val="11"/>
        </w:numPr>
        <w:rPr>
          <w:bCs/>
          <w:lang w:val="en-US"/>
        </w:rPr>
      </w:pPr>
      <w:r w:rsidRPr="005836E6">
        <w:rPr>
          <w:bCs/>
          <w:lang w:val="en-US"/>
        </w:rPr>
        <w:t>Have sensory/physical problems, and make little progress despite the provision of specialist equipment</w:t>
      </w:r>
    </w:p>
    <w:p w14:paraId="3C160B73" w14:textId="0130038F" w:rsidR="005836E6" w:rsidRPr="005836E6" w:rsidRDefault="005836E6" w:rsidP="005836E6">
      <w:pPr>
        <w:pStyle w:val="ListParagraph"/>
        <w:numPr>
          <w:ilvl w:val="0"/>
          <w:numId w:val="11"/>
        </w:numPr>
        <w:rPr>
          <w:bCs/>
          <w:lang w:val="en-US"/>
        </w:rPr>
      </w:pPr>
      <w:r w:rsidRPr="005836E6">
        <w:rPr>
          <w:bCs/>
          <w:lang w:val="en-US"/>
        </w:rPr>
        <w:t>Experience communication and/or interaction problems and make little or no progress despite experiencing a</w:t>
      </w:r>
      <w:r w:rsidR="00B27D98">
        <w:rPr>
          <w:bCs/>
          <w:lang w:val="en-US"/>
        </w:rPr>
        <w:t xml:space="preserve">n adapted </w:t>
      </w:r>
      <w:r w:rsidRPr="005836E6">
        <w:rPr>
          <w:bCs/>
          <w:lang w:val="en-US"/>
        </w:rPr>
        <w:t>curriculum</w:t>
      </w:r>
    </w:p>
    <w:p w14:paraId="34C21D9C" w14:textId="77777777" w:rsidR="005836E6" w:rsidRPr="005836E6" w:rsidRDefault="005836E6" w:rsidP="005836E6">
      <w:pPr>
        <w:pStyle w:val="ListParagraph"/>
        <w:numPr>
          <w:ilvl w:val="0"/>
          <w:numId w:val="11"/>
        </w:numPr>
        <w:rPr>
          <w:b/>
          <w:bCs/>
          <w:lang w:val="en-US"/>
        </w:rPr>
      </w:pPr>
      <w:r w:rsidRPr="005836E6">
        <w:rPr>
          <w:bCs/>
          <w:lang w:val="en-US"/>
        </w:rPr>
        <w:t>The child is working below age related expectations</w:t>
      </w:r>
      <w:r w:rsidRPr="005836E6">
        <w:rPr>
          <w:b/>
          <w:bCs/>
          <w:lang w:val="en-US"/>
        </w:rPr>
        <w:t>.</w:t>
      </w:r>
    </w:p>
    <w:p w14:paraId="345305CF" w14:textId="77777777" w:rsidR="005836E6" w:rsidRPr="00F2672E" w:rsidRDefault="005836E6" w:rsidP="005836E6">
      <w:pPr>
        <w:rPr>
          <w:i/>
          <w:iCs/>
          <w:lang w:val="en-US"/>
        </w:rPr>
      </w:pPr>
      <w:r w:rsidRPr="00F2672E">
        <w:rPr>
          <w:i/>
          <w:iCs/>
          <w:lang w:val="en-US"/>
        </w:rPr>
        <w:t xml:space="preserve">See our Interventions Policy for further information regarding our approach to interventions. </w:t>
      </w:r>
    </w:p>
    <w:bookmarkEnd w:id="2"/>
    <w:p w14:paraId="485897E0" w14:textId="5653EABB" w:rsidR="00995C37" w:rsidRDefault="005836E6" w:rsidP="008D27D1">
      <w:pPr>
        <w:pStyle w:val="Heading3"/>
        <w:rPr>
          <w:rFonts w:ascii="Calibri" w:hAnsi="Calibri" w:cs="Calibri"/>
        </w:rPr>
      </w:pPr>
      <w:r>
        <w:rPr>
          <w:rFonts w:ascii="Calibri" w:hAnsi="Calibri" w:cs="Calibri"/>
        </w:rPr>
        <w:t>Ind</w:t>
      </w:r>
      <w:r w:rsidR="00024519">
        <w:rPr>
          <w:rFonts w:ascii="Calibri" w:hAnsi="Calibri" w:cs="Calibri"/>
        </w:rPr>
        <w:t>ividual</w:t>
      </w:r>
      <w:r>
        <w:rPr>
          <w:rFonts w:ascii="Calibri" w:hAnsi="Calibri" w:cs="Calibri"/>
        </w:rPr>
        <w:t xml:space="preserve"> monitoring and SEND support plans</w:t>
      </w:r>
      <w:r w:rsidR="00F2672E">
        <w:rPr>
          <w:rFonts w:ascii="Calibri" w:hAnsi="Calibri" w:cs="Calibri"/>
        </w:rPr>
        <w:t>:</w:t>
      </w:r>
    </w:p>
    <w:p w14:paraId="3241B177" w14:textId="3F3E05C2" w:rsidR="006D149A" w:rsidRPr="006D149A" w:rsidRDefault="00392D79" w:rsidP="006D149A">
      <w:pPr>
        <w:rPr>
          <w:lang w:val="en-US"/>
        </w:rPr>
      </w:pPr>
      <w:r>
        <w:rPr>
          <w:lang w:val="en-US"/>
        </w:rPr>
        <w:t xml:space="preserve">West Meadows Primary </w:t>
      </w:r>
      <w:proofErr w:type="gramStart"/>
      <w:r>
        <w:rPr>
          <w:lang w:val="en-US"/>
        </w:rPr>
        <w:t xml:space="preserve">School </w:t>
      </w:r>
      <w:r w:rsidR="00024519">
        <w:rPr>
          <w:lang w:val="en-US"/>
        </w:rPr>
        <w:t xml:space="preserve"> </w:t>
      </w:r>
      <w:r w:rsidR="006D149A" w:rsidRPr="006D149A">
        <w:rPr>
          <w:lang w:val="en-US"/>
        </w:rPr>
        <w:t>aim</w:t>
      </w:r>
      <w:proofErr w:type="gramEnd"/>
      <w:r w:rsidR="006D149A" w:rsidRPr="006D149A">
        <w:rPr>
          <w:lang w:val="en-US"/>
        </w:rPr>
        <w:t xml:space="preserve"> to identify and support any special educational needs or disabilities as early as possible through a co-productive, graduated approach, with families as part of an assess - plan - do - review cycle. Concerns may arise </w:t>
      </w:r>
      <w:proofErr w:type="gramStart"/>
      <w:r w:rsidR="006D149A" w:rsidRPr="006D149A">
        <w:rPr>
          <w:lang w:val="en-US"/>
        </w:rPr>
        <w:t>from  any</w:t>
      </w:r>
      <w:proofErr w:type="gramEnd"/>
      <w:r w:rsidR="006D149A" w:rsidRPr="006D149A">
        <w:rPr>
          <w:lang w:val="en-US"/>
        </w:rPr>
        <w:t xml:space="preserve"> stakeholder (Class teacher, parent/carer/TA, SENDCO etc). Following concerns raised, discussions will then take place between key stakeholders to collaboratively assess the struggles/needs and additional </w:t>
      </w:r>
      <w:proofErr w:type="gramStart"/>
      <w:r w:rsidR="006D149A" w:rsidRPr="006D149A">
        <w:rPr>
          <w:lang w:val="en-US"/>
        </w:rPr>
        <w:t>strategies</w:t>
      </w:r>
      <w:proofErr w:type="gramEnd"/>
      <w:r w:rsidR="006D149A" w:rsidRPr="006D149A">
        <w:rPr>
          <w:lang w:val="en-US"/>
        </w:rPr>
        <w:t xml:space="preserve"> or intervention may be implemented in the classroom for an agreed period. A SEND Monitoring Plan may also be created in partnership with parents/carers. </w:t>
      </w:r>
      <w:r w:rsidR="006D149A" w:rsidRPr="006D149A">
        <w:rPr>
          <w:lang w:val="en-US"/>
        </w:rPr>
        <w:cr/>
        <w:t xml:space="preserve">Following implementation, the monitoring plan will be </w:t>
      </w:r>
      <w:proofErr w:type="gramStart"/>
      <w:r w:rsidR="006D149A" w:rsidRPr="006D149A">
        <w:rPr>
          <w:lang w:val="en-US"/>
        </w:rPr>
        <w:t>reviewed</w:t>
      </w:r>
      <w:proofErr w:type="gramEnd"/>
      <w:r w:rsidR="006D149A" w:rsidRPr="006D149A">
        <w:rPr>
          <w:lang w:val="en-US"/>
        </w:rPr>
        <w:t xml:space="preserve"> and a</w:t>
      </w:r>
      <w:r w:rsidR="00966036">
        <w:rPr>
          <w:lang w:val="en-US"/>
        </w:rPr>
        <w:t xml:space="preserve"> </w:t>
      </w:r>
      <w:r w:rsidR="006D149A" w:rsidRPr="006D149A">
        <w:rPr>
          <w:lang w:val="en-US"/>
        </w:rPr>
        <w:t>decision will be made around next steps and whether further SEND support is required.  The child may then be added to the SEND register and a full SEND Support Plan established.</w:t>
      </w:r>
    </w:p>
    <w:p w14:paraId="1D41E19F" w14:textId="16D3C6CE" w:rsidR="006D149A" w:rsidRPr="006D149A" w:rsidRDefault="006D149A" w:rsidP="006D149A">
      <w:pPr>
        <w:rPr>
          <w:lang w:val="en-US"/>
        </w:rPr>
      </w:pPr>
      <w:r w:rsidRPr="006D149A">
        <w:rPr>
          <w:lang w:val="en-US"/>
        </w:rPr>
        <w:t xml:space="preserve">These Support Plans </w:t>
      </w:r>
      <w:r w:rsidR="00850FE0">
        <w:rPr>
          <w:lang w:val="en-US"/>
        </w:rPr>
        <w:t>reflect</w:t>
      </w:r>
      <w:r w:rsidRPr="006D149A">
        <w:rPr>
          <w:lang w:val="en-US"/>
        </w:rPr>
        <w:t xml:space="preserve"> the assess, plan, do, review cycle and allows the child (where appropriate) and their families to have an input in planning future support. </w:t>
      </w:r>
    </w:p>
    <w:p w14:paraId="6212BD9A" w14:textId="46F3E75A" w:rsidR="006D149A" w:rsidRPr="006D149A" w:rsidRDefault="006D149A" w:rsidP="006D149A">
      <w:pPr>
        <w:rPr>
          <w:lang w:val="en-US"/>
        </w:rPr>
      </w:pPr>
      <w:r w:rsidRPr="006D149A">
        <w:rPr>
          <w:lang w:val="en-US"/>
        </w:rPr>
        <w:t xml:space="preserve"> Parents will be closely informed of the action and results. At this stage there may also be involvement of external services. External support services will advise on targets and provide specialist input to the support process. The circumstance under which we would begin a Support Plan are:</w:t>
      </w:r>
    </w:p>
    <w:p w14:paraId="0400A061" w14:textId="77777777" w:rsidR="006D149A" w:rsidRPr="008D5D98" w:rsidRDefault="006D149A" w:rsidP="008D5D98">
      <w:pPr>
        <w:pStyle w:val="ListParagraph"/>
        <w:numPr>
          <w:ilvl w:val="0"/>
          <w:numId w:val="13"/>
        </w:numPr>
        <w:rPr>
          <w:bCs/>
          <w:lang w:val="en-US"/>
        </w:rPr>
      </w:pPr>
      <w:r w:rsidRPr="008D5D98">
        <w:rPr>
          <w:bCs/>
          <w:lang w:val="en-US"/>
        </w:rPr>
        <w:t>Still makes little or no progress in specific areas over a long period.</w:t>
      </w:r>
    </w:p>
    <w:p w14:paraId="27155E24" w14:textId="77777777" w:rsidR="006D149A" w:rsidRPr="008D5D98" w:rsidRDefault="006D149A" w:rsidP="008D5D98">
      <w:pPr>
        <w:pStyle w:val="ListParagraph"/>
        <w:numPr>
          <w:ilvl w:val="0"/>
          <w:numId w:val="13"/>
        </w:numPr>
        <w:rPr>
          <w:bCs/>
          <w:lang w:val="en-US"/>
        </w:rPr>
      </w:pPr>
      <w:r w:rsidRPr="008D5D98">
        <w:rPr>
          <w:bCs/>
          <w:lang w:val="en-US"/>
        </w:rPr>
        <w:t>Continues to work at National Curriculum levels considerably lower than expected for a pupil at a similar age.</w:t>
      </w:r>
    </w:p>
    <w:p w14:paraId="79C947B1" w14:textId="77777777" w:rsidR="006D149A" w:rsidRPr="008D5D98" w:rsidRDefault="006D149A" w:rsidP="008D5D98">
      <w:pPr>
        <w:pStyle w:val="ListParagraph"/>
        <w:numPr>
          <w:ilvl w:val="0"/>
          <w:numId w:val="13"/>
        </w:numPr>
        <w:rPr>
          <w:bCs/>
          <w:lang w:val="en-US"/>
        </w:rPr>
      </w:pPr>
      <w:r w:rsidRPr="008D5D98">
        <w:rPr>
          <w:bCs/>
          <w:lang w:val="en-US"/>
        </w:rPr>
        <w:t xml:space="preserve">Continues to </w:t>
      </w:r>
      <w:proofErr w:type="gramStart"/>
      <w:r w:rsidRPr="008D5D98">
        <w:rPr>
          <w:bCs/>
          <w:lang w:val="en-US"/>
        </w:rPr>
        <w:t>experience difficulty</w:t>
      </w:r>
      <w:proofErr w:type="gramEnd"/>
      <w:r w:rsidRPr="008D5D98">
        <w:rPr>
          <w:bCs/>
          <w:lang w:val="en-US"/>
        </w:rPr>
        <w:t xml:space="preserve"> in developing Literacy/Numeracy skills.</w:t>
      </w:r>
    </w:p>
    <w:p w14:paraId="39D04F7B" w14:textId="77777777" w:rsidR="006D149A" w:rsidRPr="008D5D98" w:rsidRDefault="006D149A" w:rsidP="008D5D98">
      <w:pPr>
        <w:pStyle w:val="ListParagraph"/>
        <w:numPr>
          <w:ilvl w:val="0"/>
          <w:numId w:val="13"/>
        </w:numPr>
        <w:rPr>
          <w:bCs/>
          <w:lang w:val="en-US"/>
        </w:rPr>
      </w:pPr>
      <w:r w:rsidRPr="008D5D98">
        <w:rPr>
          <w:bCs/>
          <w:lang w:val="en-US"/>
        </w:rPr>
        <w:t>Has emotional/behavioural problems that substantially impede their learning.</w:t>
      </w:r>
    </w:p>
    <w:p w14:paraId="0785F708" w14:textId="77777777" w:rsidR="006D149A" w:rsidRPr="008D5D98" w:rsidRDefault="006D149A" w:rsidP="008D5D98">
      <w:pPr>
        <w:pStyle w:val="ListParagraph"/>
        <w:numPr>
          <w:ilvl w:val="0"/>
          <w:numId w:val="13"/>
        </w:numPr>
        <w:rPr>
          <w:bCs/>
          <w:lang w:val="en-US"/>
        </w:rPr>
      </w:pPr>
      <w:r w:rsidRPr="008D5D98">
        <w:rPr>
          <w:bCs/>
          <w:lang w:val="en-US"/>
        </w:rPr>
        <w:t>Has sensory or physical needs requiring additional specialist equipment or visits/advice from specialists.</w:t>
      </w:r>
    </w:p>
    <w:p w14:paraId="173225A6" w14:textId="13F297FB" w:rsidR="006D149A" w:rsidRPr="008D5D98" w:rsidRDefault="006D149A" w:rsidP="008D5D98">
      <w:pPr>
        <w:pStyle w:val="ListParagraph"/>
        <w:numPr>
          <w:ilvl w:val="0"/>
          <w:numId w:val="13"/>
        </w:numPr>
        <w:rPr>
          <w:bCs/>
          <w:lang w:val="en-US"/>
        </w:rPr>
      </w:pPr>
      <w:r w:rsidRPr="008D5D98">
        <w:rPr>
          <w:bCs/>
          <w:lang w:val="en-US"/>
        </w:rPr>
        <w:t>Has communication or interaction problems that impede the development</w:t>
      </w:r>
      <w:r w:rsidR="0067306F">
        <w:rPr>
          <w:bCs/>
          <w:lang w:val="en-US"/>
        </w:rPr>
        <w:t xml:space="preserve"> </w:t>
      </w:r>
      <w:r w:rsidR="0067306F" w:rsidRPr="008D5D98">
        <w:rPr>
          <w:bCs/>
          <w:lang w:val="en-US"/>
        </w:rPr>
        <w:t>of</w:t>
      </w:r>
      <w:r w:rsidR="0067306F">
        <w:rPr>
          <w:bCs/>
          <w:lang w:val="en-US"/>
        </w:rPr>
        <w:t xml:space="preserve"> speech, language or</w:t>
      </w:r>
      <w:r w:rsidRPr="008D5D98">
        <w:rPr>
          <w:bCs/>
          <w:lang w:val="en-US"/>
        </w:rPr>
        <w:t xml:space="preserve"> social relationships, thus presenting barriers to learning.</w:t>
      </w:r>
    </w:p>
    <w:p w14:paraId="62F716F4" w14:textId="4D170829" w:rsidR="006D149A" w:rsidRPr="006D149A" w:rsidRDefault="006D149A" w:rsidP="006D149A">
      <w:pPr>
        <w:rPr>
          <w:lang w:val="en-US"/>
        </w:rPr>
      </w:pPr>
      <w:r w:rsidRPr="006D149A">
        <w:rPr>
          <w:lang w:val="en-US"/>
        </w:rPr>
        <w:t>Parental consent is sought before any external agencies are involved.</w:t>
      </w:r>
    </w:p>
    <w:p w14:paraId="3C3889C0" w14:textId="09B4B307" w:rsidR="006D149A" w:rsidRPr="006D149A" w:rsidRDefault="006D149A" w:rsidP="006D149A">
      <w:pPr>
        <w:rPr>
          <w:lang w:val="en-US"/>
        </w:rPr>
      </w:pPr>
      <w:r w:rsidRPr="006D149A">
        <w:rPr>
          <w:lang w:val="en-US"/>
        </w:rPr>
        <w:lastRenderedPageBreak/>
        <w:t xml:space="preserve">Pupils who already hold an EHCP also hold a </w:t>
      </w:r>
      <w:r w:rsidR="003E6081">
        <w:rPr>
          <w:lang w:val="en-US"/>
        </w:rPr>
        <w:t xml:space="preserve">EHCP </w:t>
      </w:r>
      <w:r w:rsidRPr="006D149A">
        <w:rPr>
          <w:lang w:val="en-US"/>
        </w:rPr>
        <w:t xml:space="preserve">SEND Support Plan to outline current </w:t>
      </w:r>
      <w:proofErr w:type="gramStart"/>
      <w:r w:rsidRPr="006D149A">
        <w:rPr>
          <w:lang w:val="en-US"/>
        </w:rPr>
        <w:t>shorter term</w:t>
      </w:r>
      <w:proofErr w:type="gramEnd"/>
      <w:r w:rsidRPr="006D149A">
        <w:rPr>
          <w:lang w:val="en-US"/>
        </w:rPr>
        <w:t xml:space="preserve"> </w:t>
      </w:r>
      <w:proofErr w:type="gramStart"/>
      <w:r w:rsidRPr="006D149A">
        <w:rPr>
          <w:lang w:val="en-US"/>
        </w:rPr>
        <w:t>goals  and</w:t>
      </w:r>
      <w:proofErr w:type="gramEnd"/>
      <w:r w:rsidRPr="006D149A">
        <w:rPr>
          <w:lang w:val="en-US"/>
        </w:rPr>
        <w:t xml:space="preserve"> specific provision, which reflect the </w:t>
      </w:r>
      <w:proofErr w:type="gramStart"/>
      <w:r w:rsidRPr="006D149A">
        <w:rPr>
          <w:lang w:val="en-US"/>
        </w:rPr>
        <w:t>longer term</w:t>
      </w:r>
      <w:proofErr w:type="gramEnd"/>
      <w:r w:rsidRPr="006D149A">
        <w:rPr>
          <w:lang w:val="en-US"/>
        </w:rPr>
        <w:t xml:space="preserve"> outcomes highlighted in their EHCP. </w:t>
      </w:r>
    </w:p>
    <w:p w14:paraId="78AD0AE8" w14:textId="5F3435E6" w:rsidR="008D5D98" w:rsidRPr="008D5D98" w:rsidRDefault="008D5D98" w:rsidP="008D5D98">
      <w:pPr>
        <w:rPr>
          <w:i/>
          <w:iCs/>
          <w:lang w:val="en-US"/>
        </w:rPr>
      </w:pPr>
      <w:r w:rsidRPr="008D5D98">
        <w:rPr>
          <w:i/>
          <w:iCs/>
          <w:lang w:val="en-US"/>
        </w:rPr>
        <w:t xml:space="preserve">See Eary Identification of Need </w:t>
      </w:r>
      <w:r w:rsidR="003E6081">
        <w:rPr>
          <w:i/>
          <w:iCs/>
          <w:lang w:val="en-US"/>
        </w:rPr>
        <w:t>flowchart</w:t>
      </w:r>
      <w:r w:rsidRPr="008D5D98">
        <w:rPr>
          <w:i/>
          <w:iCs/>
          <w:lang w:val="en-US"/>
        </w:rPr>
        <w:t xml:space="preserve"> for further information  </w:t>
      </w:r>
    </w:p>
    <w:p w14:paraId="1118A830" w14:textId="5BE4B90C" w:rsidR="00020D0C" w:rsidRDefault="0031172F" w:rsidP="00020D0C">
      <w:pPr>
        <w:pStyle w:val="Heading3"/>
        <w:rPr>
          <w:rFonts w:ascii="Calibri" w:hAnsi="Calibri" w:cs="Calibri"/>
        </w:rPr>
      </w:pPr>
      <w:r>
        <w:rPr>
          <w:rFonts w:ascii="Calibri" w:hAnsi="Calibri" w:cs="Calibri"/>
        </w:rPr>
        <w:t>Education health and care plans</w:t>
      </w:r>
      <w:r w:rsidR="00F2672E">
        <w:rPr>
          <w:rFonts w:ascii="Calibri" w:hAnsi="Calibri" w:cs="Calibri"/>
        </w:rPr>
        <w:t>:</w:t>
      </w:r>
    </w:p>
    <w:p w14:paraId="0241F0BF" w14:textId="4D4985B0" w:rsidR="004049BD" w:rsidRPr="004049BD" w:rsidRDefault="004049BD" w:rsidP="004049BD">
      <w:pPr>
        <w:jc w:val="center"/>
        <w:rPr>
          <w:b/>
          <w:bCs/>
          <w:lang w:val="en-US"/>
        </w:rPr>
      </w:pPr>
      <w:r w:rsidRPr="004049BD">
        <w:rPr>
          <w:b/>
          <w:bCs/>
          <w:lang w:val="en-US"/>
        </w:rPr>
        <w:t>“Needs Led Not Diagnosis Led”</w:t>
      </w:r>
    </w:p>
    <w:p w14:paraId="36BD6E7C" w14:textId="77777777" w:rsidR="004049BD" w:rsidRPr="004049BD" w:rsidRDefault="004049BD" w:rsidP="004049BD">
      <w:pPr>
        <w:rPr>
          <w:lang w:val="en-US"/>
        </w:rPr>
      </w:pPr>
      <w:r w:rsidRPr="004049BD">
        <w:rPr>
          <w:lang w:val="en-US"/>
        </w:rPr>
        <w:t xml:space="preserve">Where, despite having taken relevant and purposeful action to identify, assess and meet the SEND of the child, the child has not made expected progress, we or the child’s parents will consider requesting an Education, Health and Care Needs Assessment. </w:t>
      </w:r>
    </w:p>
    <w:p w14:paraId="1C444D23" w14:textId="77777777" w:rsidR="004049BD" w:rsidRPr="004049BD" w:rsidRDefault="004049BD" w:rsidP="004049BD">
      <w:pPr>
        <w:rPr>
          <w:b/>
          <w:bCs/>
          <w:lang w:val="en-US"/>
        </w:rPr>
      </w:pPr>
    </w:p>
    <w:p w14:paraId="03500A24" w14:textId="497A441B" w:rsidR="004049BD" w:rsidRPr="004049BD" w:rsidRDefault="004049BD" w:rsidP="004049BD">
      <w:pPr>
        <w:rPr>
          <w:lang w:val="en-US"/>
        </w:rPr>
      </w:pPr>
      <w:r w:rsidRPr="004049BD">
        <w:rPr>
          <w:lang w:val="en-US"/>
        </w:rPr>
        <w:t>An Education, Health and Care Plan (EHCP) will normally be provided where the L</w:t>
      </w:r>
      <w:r w:rsidR="00A25C05">
        <w:rPr>
          <w:lang w:val="en-US"/>
        </w:rPr>
        <w:t xml:space="preserve">ocal </w:t>
      </w:r>
      <w:r w:rsidRPr="004049BD">
        <w:rPr>
          <w:lang w:val="en-US"/>
        </w:rPr>
        <w:t>A</w:t>
      </w:r>
      <w:r w:rsidR="00A25C05">
        <w:rPr>
          <w:lang w:val="en-US"/>
        </w:rPr>
        <w:t>uthority</w:t>
      </w:r>
      <w:r w:rsidRPr="004049BD">
        <w:rPr>
          <w:lang w:val="en-US"/>
        </w:rPr>
        <w:t xml:space="preserve"> considers the pupil requires provision beyond what the school can currently offer. However, the school recognises that a request for assessment does not necessarily lead to an Education, Health and Care Plan or increase in financial provision.</w:t>
      </w:r>
    </w:p>
    <w:p w14:paraId="3B516EAE" w14:textId="4BF62349" w:rsidR="00B267AF" w:rsidRDefault="004049BD" w:rsidP="004049BD">
      <w:pPr>
        <w:rPr>
          <w:lang w:val="en-US"/>
        </w:rPr>
      </w:pPr>
      <w:r w:rsidRPr="004049BD">
        <w:rPr>
          <w:lang w:val="en-US"/>
        </w:rPr>
        <w:t xml:space="preserve">An Education, Health and Care Plan is a legal document which outlines the specific needs of the individual and the provision needed to support them.  The progress and attainment of these learners, as well as the provision the child receives is reviewed annually at a </w:t>
      </w:r>
      <w:proofErr w:type="gramStart"/>
      <w:r w:rsidRPr="004049BD">
        <w:rPr>
          <w:lang w:val="en-US"/>
        </w:rPr>
        <w:t>person centered</w:t>
      </w:r>
      <w:proofErr w:type="gramEnd"/>
      <w:r w:rsidRPr="004049BD">
        <w:rPr>
          <w:lang w:val="en-US"/>
        </w:rPr>
        <w:t xml:space="preserve"> annual review.  Parents and Carers, as well as learners themselves, are invited to share their views. Wider agencies who have been involved with the child are also often invited. These meetings are documented and submitted to the Local Authority.  </w:t>
      </w:r>
    </w:p>
    <w:p w14:paraId="747190FA" w14:textId="77777777" w:rsidR="009B32F4" w:rsidRPr="004049BD" w:rsidRDefault="009B32F4" w:rsidP="004049BD">
      <w:pPr>
        <w:rPr>
          <w:lang w:val="en-US"/>
        </w:rPr>
      </w:pPr>
    </w:p>
    <w:p w14:paraId="7056BF1C" w14:textId="709BF605" w:rsidR="00995C37" w:rsidRDefault="004049BD" w:rsidP="00C65634">
      <w:pPr>
        <w:pStyle w:val="Heading3"/>
        <w:rPr>
          <w:rFonts w:ascii="Calibri" w:hAnsi="Calibri" w:cs="Calibri"/>
        </w:rPr>
      </w:pPr>
      <w:r>
        <w:rPr>
          <w:rFonts w:ascii="Calibri" w:hAnsi="Calibri" w:cs="Calibri"/>
        </w:rPr>
        <w:t>The approach to teaching pupils with SEND</w:t>
      </w:r>
      <w:r w:rsidR="00F2672E">
        <w:rPr>
          <w:rFonts w:ascii="Calibri" w:hAnsi="Calibri" w:cs="Calibri"/>
        </w:rPr>
        <w:t>:</w:t>
      </w:r>
    </w:p>
    <w:p w14:paraId="0B41D13E" w14:textId="28B51FA8" w:rsidR="005E6E02" w:rsidRPr="00CB1950" w:rsidRDefault="005E6E02" w:rsidP="005E6E02">
      <w:r w:rsidRPr="005E6E02">
        <w:rPr>
          <w:lang w:val="en-US"/>
        </w:rPr>
        <w:t>All pupils should have access to a broad and balanced and relevant curriculum. Teachers set high expectations for every pupil, whatever their prior attainment. Teachers use appropriate assessment to set targets which are deliberately ambitious. Potential areas or subjects of difficulty are identified and addressed at the outset and are highlighted in individual support plans, with supportive provision. Lessons are planned and delivered to address potential areas of difficulty and to remove barriers to pupil’s achievement through effective adaptations.  Planning will mean that pupils with SEN and Disabilities will be able to</w:t>
      </w:r>
      <w:r w:rsidR="000163AB">
        <w:rPr>
          <w:lang w:val="en-US"/>
        </w:rPr>
        <w:t xml:space="preserve"> </w:t>
      </w:r>
      <w:r w:rsidR="004A760E">
        <w:rPr>
          <w:lang w:val="en-US"/>
        </w:rPr>
        <w:t xml:space="preserve">make </w:t>
      </w:r>
      <w:r w:rsidR="000163AB" w:rsidRPr="000163AB">
        <w:t xml:space="preserve">progress and are learning what is intended in the curriculum. </w:t>
      </w:r>
      <w:r w:rsidRPr="005E6E02">
        <w:rPr>
          <w:lang w:val="en-US"/>
        </w:rPr>
        <w:t xml:space="preserve"> </w:t>
      </w:r>
      <w:proofErr w:type="gramStart"/>
      <w:r w:rsidRPr="005E6E02">
        <w:rPr>
          <w:lang w:val="en-US"/>
        </w:rPr>
        <w:t>In order to</w:t>
      </w:r>
      <w:proofErr w:type="gramEnd"/>
      <w:r w:rsidRPr="005E6E02">
        <w:rPr>
          <w:lang w:val="en-US"/>
        </w:rPr>
        <w:t xml:space="preserve"> achieve this the teacher may need to prepare additional support including specific resources, prior intervention and adult guidance as appropriate. HCAT documentation, the SENDCO and Lead teacher are a supportive tool for teachers to aid them in identifying specific provision that can support </w:t>
      </w:r>
      <w:proofErr w:type="gramStart"/>
      <w:r w:rsidRPr="005E6E02">
        <w:rPr>
          <w:lang w:val="en-US"/>
        </w:rPr>
        <w:t>pupils</w:t>
      </w:r>
      <w:proofErr w:type="gramEnd"/>
      <w:r w:rsidRPr="005E6E02">
        <w:rPr>
          <w:lang w:val="en-US"/>
        </w:rPr>
        <w:t xml:space="preserve"> individual barriers, including those linked to specific wider curriculum subjects. </w:t>
      </w:r>
    </w:p>
    <w:p w14:paraId="7704FB41" w14:textId="416BC196" w:rsidR="005E6E02" w:rsidRPr="005E6E02" w:rsidRDefault="005E6E02" w:rsidP="005E6E02">
      <w:pPr>
        <w:rPr>
          <w:lang w:val="en-US"/>
        </w:rPr>
      </w:pPr>
      <w:r w:rsidRPr="005E6E02">
        <w:rPr>
          <w:lang w:val="en-US"/>
        </w:rPr>
        <w:t xml:space="preserve">Some learners, with more complex needs, may require a more personalised curriculum. In these instances, Teachers act on the advice and recommendations of wider agencies involved and follow the provision outlined in Education, Health and Care Plans or Support Plans to support them to progress in line with their personalised trajectory. </w:t>
      </w:r>
    </w:p>
    <w:p w14:paraId="5F7CCC1F" w14:textId="2A3A16E7" w:rsidR="00995C37" w:rsidRDefault="005E6E02" w:rsidP="002D54C2">
      <w:pPr>
        <w:pStyle w:val="Heading3"/>
        <w:rPr>
          <w:rFonts w:ascii="Calibri" w:hAnsi="Calibri" w:cs="Calibri"/>
        </w:rPr>
      </w:pPr>
      <w:r>
        <w:rPr>
          <w:rFonts w:ascii="Calibri" w:hAnsi="Calibri" w:cs="Calibri"/>
        </w:rPr>
        <w:t>How adaptations are made to the curriculum</w:t>
      </w:r>
      <w:r w:rsidR="0046287E">
        <w:rPr>
          <w:rFonts w:ascii="Calibri" w:hAnsi="Calibri" w:cs="Calibri"/>
        </w:rPr>
        <w:t xml:space="preserve"> and the learning environment</w:t>
      </w:r>
      <w:r w:rsidR="00911E47">
        <w:rPr>
          <w:rFonts w:ascii="Calibri" w:hAnsi="Calibri" w:cs="Calibri"/>
        </w:rPr>
        <w:t xml:space="preserve"> of children with SEND</w:t>
      </w:r>
      <w:r w:rsidR="00F2672E">
        <w:rPr>
          <w:rFonts w:ascii="Calibri" w:hAnsi="Calibri" w:cs="Calibri"/>
        </w:rPr>
        <w:t>:</w:t>
      </w:r>
    </w:p>
    <w:p w14:paraId="08213545" w14:textId="7B6AC6C8" w:rsidR="00AB289E" w:rsidRPr="00AB289E" w:rsidRDefault="00AE250B" w:rsidP="00AB289E">
      <w:pPr>
        <w:rPr>
          <w:lang w:val="en-US"/>
        </w:rPr>
      </w:pPr>
      <w:r>
        <w:rPr>
          <w:lang w:val="en-US"/>
        </w:rPr>
        <w:t>Class teachers, with the support of the</w:t>
      </w:r>
      <w:r w:rsidR="00AB289E" w:rsidRPr="00AB289E">
        <w:rPr>
          <w:lang w:val="en-US"/>
        </w:rPr>
        <w:t xml:space="preserve"> SENCO</w:t>
      </w:r>
      <w:r w:rsidR="006F572D">
        <w:rPr>
          <w:lang w:val="en-US"/>
        </w:rPr>
        <w:t xml:space="preserve"> and wider professionals involved with the child, </w:t>
      </w:r>
      <w:r w:rsidR="00AB289E" w:rsidRPr="00AB289E">
        <w:rPr>
          <w:lang w:val="en-US"/>
        </w:rPr>
        <w:t xml:space="preserve">will identify students that require ‘additional to’ and ‘different from’ provision. SEND Support Plans </w:t>
      </w:r>
      <w:r w:rsidR="006F572D">
        <w:rPr>
          <w:lang w:val="en-US"/>
        </w:rPr>
        <w:t xml:space="preserve">outline </w:t>
      </w:r>
      <w:r w:rsidR="00AB289E" w:rsidRPr="00AB289E">
        <w:rPr>
          <w:lang w:val="en-US"/>
        </w:rPr>
        <w:t xml:space="preserve">appropriate adaptations and arrangements to meet these needs. If the pupil has an EHCP, these strategies/adaptations will be referenced in their plan. School use </w:t>
      </w:r>
      <w:proofErr w:type="gramStart"/>
      <w:r w:rsidR="00AB289E" w:rsidRPr="00AB289E">
        <w:rPr>
          <w:lang w:val="en-US"/>
        </w:rPr>
        <w:t>a number of</w:t>
      </w:r>
      <w:proofErr w:type="gramEnd"/>
      <w:r w:rsidR="00AB289E" w:rsidRPr="00AB289E">
        <w:rPr>
          <w:lang w:val="en-US"/>
        </w:rPr>
        <w:t xml:space="preserve"> tools</w:t>
      </w:r>
      <w:r w:rsidR="006562AE">
        <w:rPr>
          <w:lang w:val="en-US"/>
        </w:rPr>
        <w:t xml:space="preserve"> and resources</w:t>
      </w:r>
      <w:r w:rsidR="00AB289E" w:rsidRPr="00AB289E">
        <w:rPr>
          <w:lang w:val="en-US"/>
        </w:rPr>
        <w:t>,</w:t>
      </w:r>
      <w:r w:rsidR="00A652AB">
        <w:rPr>
          <w:lang w:val="en-US"/>
        </w:rPr>
        <w:t xml:space="preserve"> including </w:t>
      </w:r>
      <w:proofErr w:type="gramStart"/>
      <w:r w:rsidR="00A652AB">
        <w:rPr>
          <w:lang w:val="en-US"/>
        </w:rPr>
        <w:t>evidence based</w:t>
      </w:r>
      <w:proofErr w:type="gramEnd"/>
      <w:r w:rsidR="00AB289E" w:rsidRPr="00AB289E">
        <w:rPr>
          <w:lang w:val="en-US"/>
        </w:rPr>
        <w:t xml:space="preserve"> research to support SEND adaptations in classrooms; there is also </w:t>
      </w:r>
      <w:proofErr w:type="gramStart"/>
      <w:r w:rsidR="00AB289E" w:rsidRPr="00AB289E">
        <w:rPr>
          <w:lang w:val="en-US"/>
        </w:rPr>
        <w:t>an</w:t>
      </w:r>
      <w:proofErr w:type="gramEnd"/>
      <w:r w:rsidR="00AB289E" w:rsidRPr="00AB289E">
        <w:rPr>
          <w:lang w:val="en-US"/>
        </w:rPr>
        <w:t xml:space="preserve"> SEND section in each curriculum document to support meeting the needs of pupils with SEND in individual subjects. </w:t>
      </w:r>
    </w:p>
    <w:p w14:paraId="4F04C71B" w14:textId="79B61FE0" w:rsidR="00AB289E" w:rsidRPr="00AB289E" w:rsidRDefault="00AB289E" w:rsidP="00AB289E">
      <w:pPr>
        <w:rPr>
          <w:lang w:val="en-US"/>
        </w:rPr>
      </w:pPr>
      <w:r w:rsidRPr="00AB289E">
        <w:rPr>
          <w:i/>
          <w:iCs/>
          <w:lang w:val="en-US"/>
        </w:rPr>
        <w:lastRenderedPageBreak/>
        <w:t>See HCAT curriculum adaptations document for further information.</w:t>
      </w:r>
    </w:p>
    <w:p w14:paraId="055747BB" w14:textId="77777777" w:rsidR="00AB289E" w:rsidRPr="00AB289E" w:rsidRDefault="00AB289E" w:rsidP="00AB289E">
      <w:pPr>
        <w:rPr>
          <w:lang w:val="en-US"/>
        </w:rPr>
      </w:pPr>
      <w:r w:rsidRPr="00AB289E">
        <w:rPr>
          <w:lang w:val="en-US"/>
        </w:rPr>
        <w:t>The school has the following facilities: wheelchair access, disabled toilets, changing facilities, easy access for taxis/other transport. Where necessary, the school will also make other adaptations to the learning environment so that all learners, including those with a disability have as full access as possible to the curriculum and learning environment.</w:t>
      </w:r>
    </w:p>
    <w:p w14:paraId="2E0C3DF6" w14:textId="77777777" w:rsidR="00911E47" w:rsidRPr="00AB289E" w:rsidRDefault="00911E47" w:rsidP="00911E47">
      <w:pPr>
        <w:rPr>
          <w:lang w:val="en-US"/>
        </w:rPr>
      </w:pPr>
    </w:p>
    <w:p w14:paraId="48890ABE" w14:textId="118D63C7" w:rsidR="00995C37" w:rsidRPr="005F72DE" w:rsidRDefault="00AB289E" w:rsidP="002D54C2">
      <w:pPr>
        <w:pStyle w:val="Heading3"/>
        <w:rPr>
          <w:rFonts w:ascii="Calibri" w:hAnsi="Calibri" w:cs="Calibri"/>
        </w:rPr>
      </w:pPr>
      <w:bookmarkStart w:id="3" w:name="_Hlk181711394"/>
      <w:r>
        <w:rPr>
          <w:rFonts w:ascii="Calibri" w:hAnsi="Calibri" w:cs="Calibri"/>
        </w:rPr>
        <w:t xml:space="preserve">The expertise and training of staff to support children with SEND, including </w:t>
      </w:r>
      <w:r w:rsidR="00F67334">
        <w:rPr>
          <w:rFonts w:ascii="Calibri" w:hAnsi="Calibri" w:cs="Calibri"/>
        </w:rPr>
        <w:t>specialist expertise will be secured</w:t>
      </w:r>
      <w:r w:rsidR="00F2672E">
        <w:rPr>
          <w:rFonts w:ascii="Calibri" w:hAnsi="Calibri" w:cs="Calibri"/>
        </w:rPr>
        <w:t>:</w:t>
      </w:r>
    </w:p>
    <w:bookmarkEnd w:id="3"/>
    <w:p w14:paraId="233794EE" w14:textId="054792DB" w:rsidR="00DE2D14" w:rsidRPr="00DE2D14" w:rsidRDefault="00DE2D14" w:rsidP="00DE2D14">
      <w:pPr>
        <w:rPr>
          <w:lang w:val="en-US"/>
        </w:rPr>
      </w:pPr>
      <w:r w:rsidRPr="00DE2D14">
        <w:rPr>
          <w:lang w:val="en-US"/>
        </w:rPr>
        <w:t xml:space="preserve">When appropriate, a programme of professional development/staff training will be organised in relation to different SEND need types, to allow staff to feel confident that they are providing a rich and varied learning environment for students and that reasonable adjustments are made. </w:t>
      </w:r>
    </w:p>
    <w:p w14:paraId="49C488D1" w14:textId="00A3FAB6" w:rsidR="00DE2D14" w:rsidRPr="00DE2D14" w:rsidRDefault="00DE2D14" w:rsidP="00DE2D14">
      <w:pPr>
        <w:rPr>
          <w:lang w:val="en-US"/>
        </w:rPr>
      </w:pPr>
      <w:r w:rsidRPr="00DE2D14">
        <w:rPr>
          <w:lang w:val="en-US"/>
        </w:rPr>
        <w:t xml:space="preserve">The SENCO and senior leaders aim to empower staff so that there is a good level of understanding related to individual children as well as general needs and conditions. First and foremost, all staff receive a range of quality CPD to support Quality First Teaching. Regular CPD is held to support staff gain knowledge and skills across a range of areas linked to SEND at trust level, whole school and individualised level. </w:t>
      </w:r>
    </w:p>
    <w:p w14:paraId="13C19EB5" w14:textId="77777777" w:rsidR="00DE2D14" w:rsidRDefault="00DE2D14" w:rsidP="00DE2D14">
      <w:pPr>
        <w:rPr>
          <w:lang w:val="en-US"/>
        </w:rPr>
      </w:pPr>
      <w:r w:rsidRPr="00DE2D14">
        <w:rPr>
          <w:lang w:val="en-US"/>
        </w:rPr>
        <w:t xml:space="preserve">All staff delivering interventions are all trained in the specific intervention(s) that they facilitate, supporting high quality provision. </w:t>
      </w:r>
    </w:p>
    <w:p w14:paraId="5F2A09D3" w14:textId="7839842F" w:rsidR="005657CB" w:rsidRPr="005F72DE" w:rsidRDefault="0038406B" w:rsidP="005657CB">
      <w:pPr>
        <w:pStyle w:val="Heading3"/>
        <w:rPr>
          <w:rFonts w:ascii="Calibri" w:hAnsi="Calibri" w:cs="Calibri"/>
        </w:rPr>
      </w:pPr>
      <w:r>
        <w:rPr>
          <w:rFonts w:ascii="Calibri" w:hAnsi="Calibri" w:cs="Calibri"/>
        </w:rPr>
        <w:t>Evaluating the effectiveness of the provision made for children and young people with SEND</w:t>
      </w:r>
      <w:r w:rsidR="00F2672E">
        <w:rPr>
          <w:rFonts w:ascii="Calibri" w:hAnsi="Calibri" w:cs="Calibri"/>
        </w:rPr>
        <w:t>:</w:t>
      </w:r>
    </w:p>
    <w:p w14:paraId="78FEBE71" w14:textId="709D5C3C" w:rsidR="002B4126" w:rsidRPr="002B4126" w:rsidRDefault="002B4126" w:rsidP="002B4126">
      <w:pPr>
        <w:rPr>
          <w:lang w:val="en-US"/>
        </w:rPr>
      </w:pPr>
      <w:r w:rsidRPr="002B4126">
        <w:rPr>
          <w:lang w:val="en-US"/>
        </w:rPr>
        <w:t>The SENCO and Senior Leaders monitor the effectiveness of the SEND provision through:</w:t>
      </w:r>
    </w:p>
    <w:p w14:paraId="5FDCE3CB" w14:textId="77777777" w:rsidR="002B4126" w:rsidRPr="002B4126" w:rsidRDefault="002B4126" w:rsidP="002B4126">
      <w:pPr>
        <w:pStyle w:val="ListParagraph"/>
        <w:numPr>
          <w:ilvl w:val="0"/>
          <w:numId w:val="15"/>
        </w:numPr>
        <w:rPr>
          <w:lang w:val="en-US"/>
        </w:rPr>
      </w:pPr>
      <w:r w:rsidRPr="002B4126">
        <w:rPr>
          <w:lang w:val="en-US"/>
        </w:rPr>
        <w:t>regular meetings with class teachers</w:t>
      </w:r>
    </w:p>
    <w:p w14:paraId="381BCE92" w14:textId="77777777" w:rsidR="002B4126" w:rsidRPr="002B4126" w:rsidRDefault="002B4126" w:rsidP="002B4126">
      <w:pPr>
        <w:pStyle w:val="ListParagraph"/>
        <w:numPr>
          <w:ilvl w:val="0"/>
          <w:numId w:val="15"/>
        </w:numPr>
        <w:rPr>
          <w:lang w:val="en-US"/>
        </w:rPr>
      </w:pPr>
      <w:r w:rsidRPr="002B4126">
        <w:rPr>
          <w:lang w:val="en-US"/>
        </w:rPr>
        <w:t>learning walks and learning enquiries</w:t>
      </w:r>
    </w:p>
    <w:p w14:paraId="1DD07921" w14:textId="77777777" w:rsidR="002B4126" w:rsidRPr="002B4126" w:rsidRDefault="002B4126" w:rsidP="002B4126">
      <w:pPr>
        <w:pStyle w:val="ListParagraph"/>
        <w:numPr>
          <w:ilvl w:val="0"/>
          <w:numId w:val="15"/>
        </w:numPr>
        <w:rPr>
          <w:lang w:val="en-US"/>
        </w:rPr>
      </w:pPr>
      <w:r w:rsidRPr="002B4126">
        <w:rPr>
          <w:lang w:val="en-US"/>
        </w:rPr>
        <w:t xml:space="preserve">termly HCAT School Evaluation Reviews </w:t>
      </w:r>
    </w:p>
    <w:p w14:paraId="61C3A268" w14:textId="77777777" w:rsidR="002B4126" w:rsidRPr="002B4126" w:rsidRDefault="002B4126" w:rsidP="002B4126">
      <w:pPr>
        <w:pStyle w:val="ListParagraph"/>
        <w:numPr>
          <w:ilvl w:val="0"/>
          <w:numId w:val="15"/>
        </w:numPr>
        <w:rPr>
          <w:lang w:val="en-US"/>
        </w:rPr>
      </w:pPr>
      <w:r w:rsidRPr="002B4126">
        <w:rPr>
          <w:lang w:val="en-US"/>
        </w:rPr>
        <w:t>regular reviews of intervention programs</w:t>
      </w:r>
    </w:p>
    <w:p w14:paraId="293A4B32" w14:textId="77777777" w:rsidR="002B4126" w:rsidRPr="002B4126" w:rsidRDefault="002B4126" w:rsidP="002B4126">
      <w:pPr>
        <w:pStyle w:val="ListParagraph"/>
        <w:numPr>
          <w:ilvl w:val="0"/>
          <w:numId w:val="15"/>
        </w:numPr>
        <w:rPr>
          <w:lang w:val="en-US"/>
        </w:rPr>
      </w:pPr>
      <w:r w:rsidRPr="002B4126">
        <w:rPr>
          <w:lang w:val="en-US"/>
        </w:rPr>
        <w:t>annual review meetings for children with EHC Plan</w:t>
      </w:r>
    </w:p>
    <w:p w14:paraId="3C6387B8" w14:textId="77777777" w:rsidR="002B4126" w:rsidRPr="002B4126" w:rsidRDefault="002B4126" w:rsidP="002B4126">
      <w:pPr>
        <w:pStyle w:val="ListParagraph"/>
        <w:numPr>
          <w:ilvl w:val="0"/>
          <w:numId w:val="15"/>
        </w:numPr>
        <w:rPr>
          <w:lang w:val="en-US"/>
        </w:rPr>
      </w:pPr>
      <w:r w:rsidRPr="002B4126">
        <w:rPr>
          <w:lang w:val="en-US"/>
        </w:rPr>
        <w:t>update meetings with class teacher and support staff</w:t>
      </w:r>
    </w:p>
    <w:p w14:paraId="515A6D6B" w14:textId="77777777" w:rsidR="002B4126" w:rsidRPr="002B4126" w:rsidRDefault="002B4126" w:rsidP="002B4126">
      <w:pPr>
        <w:pStyle w:val="ListParagraph"/>
        <w:numPr>
          <w:ilvl w:val="0"/>
          <w:numId w:val="15"/>
        </w:numPr>
        <w:rPr>
          <w:lang w:val="en-US"/>
        </w:rPr>
      </w:pPr>
      <w:r w:rsidRPr="002B4126">
        <w:rPr>
          <w:lang w:val="en-US"/>
        </w:rPr>
        <w:t>analysis of progress against baselines</w:t>
      </w:r>
    </w:p>
    <w:p w14:paraId="152477F7" w14:textId="77777777" w:rsidR="002B4126" w:rsidRPr="002B4126" w:rsidRDefault="002B4126" w:rsidP="002B4126">
      <w:pPr>
        <w:pStyle w:val="ListParagraph"/>
        <w:numPr>
          <w:ilvl w:val="0"/>
          <w:numId w:val="15"/>
        </w:numPr>
        <w:rPr>
          <w:lang w:val="en-US"/>
        </w:rPr>
      </w:pPr>
      <w:r w:rsidRPr="002B4126">
        <w:rPr>
          <w:lang w:val="en-US"/>
        </w:rPr>
        <w:t>regular update of the SEND Policy</w:t>
      </w:r>
    </w:p>
    <w:p w14:paraId="310258E6" w14:textId="012CD03B" w:rsidR="00884970" w:rsidRPr="005F72DE" w:rsidRDefault="005638F9" w:rsidP="00884970">
      <w:pPr>
        <w:pStyle w:val="Heading3"/>
        <w:rPr>
          <w:rFonts w:ascii="Calibri" w:hAnsi="Calibri" w:cs="Calibri"/>
        </w:rPr>
      </w:pPr>
      <w:bookmarkStart w:id="4" w:name="_Hlk181711782"/>
      <w:r>
        <w:rPr>
          <w:rFonts w:ascii="Calibri" w:hAnsi="Calibri" w:cs="Calibri"/>
        </w:rPr>
        <w:t xml:space="preserve">How children and young people with SEND </w:t>
      </w:r>
      <w:proofErr w:type="gramStart"/>
      <w:r>
        <w:rPr>
          <w:rFonts w:ascii="Calibri" w:hAnsi="Calibri" w:cs="Calibri"/>
        </w:rPr>
        <w:t>are able to</w:t>
      </w:r>
      <w:proofErr w:type="gramEnd"/>
      <w:r>
        <w:rPr>
          <w:rFonts w:ascii="Calibri" w:hAnsi="Calibri" w:cs="Calibri"/>
        </w:rPr>
        <w:t xml:space="preserve"> engage in the activities </w:t>
      </w:r>
      <w:r w:rsidR="00AD0577">
        <w:rPr>
          <w:rFonts w:ascii="Calibri" w:hAnsi="Calibri" w:cs="Calibri"/>
        </w:rPr>
        <w:t>available with children and young people in the school who do not have SEND</w:t>
      </w:r>
      <w:r w:rsidR="00F2672E">
        <w:rPr>
          <w:rFonts w:ascii="Calibri" w:hAnsi="Calibri" w:cs="Calibri"/>
        </w:rPr>
        <w:t>:</w:t>
      </w:r>
      <w:r w:rsidR="00AD0577">
        <w:rPr>
          <w:rFonts w:ascii="Calibri" w:hAnsi="Calibri" w:cs="Calibri"/>
        </w:rPr>
        <w:t xml:space="preserve"> </w:t>
      </w:r>
    </w:p>
    <w:bookmarkEnd w:id="4"/>
    <w:p w14:paraId="4C636454" w14:textId="0A91AB01" w:rsidR="00045D6B" w:rsidRPr="00045D6B" w:rsidRDefault="00392D79" w:rsidP="00045D6B">
      <w:pPr>
        <w:rPr>
          <w:lang w:val="en-US"/>
        </w:rPr>
      </w:pPr>
      <w:r>
        <w:rPr>
          <w:lang w:val="en-US"/>
        </w:rPr>
        <w:t xml:space="preserve">West Meadows Primary </w:t>
      </w:r>
      <w:r w:rsidR="00224238">
        <w:rPr>
          <w:lang w:val="en-US"/>
        </w:rPr>
        <w:t xml:space="preserve">School </w:t>
      </w:r>
      <w:r w:rsidR="0050749F">
        <w:rPr>
          <w:lang w:val="en-US"/>
        </w:rPr>
        <w:t>believes</w:t>
      </w:r>
      <w:r w:rsidR="00045D6B" w:rsidRPr="00045D6B">
        <w:rPr>
          <w:lang w:val="en-US"/>
        </w:rPr>
        <w:t xml:space="preserve"> in equal opportunities for all children. </w:t>
      </w:r>
      <w:proofErr w:type="gramStart"/>
      <w:r w:rsidR="00045D6B" w:rsidRPr="00045D6B">
        <w:rPr>
          <w:lang w:val="en-US"/>
        </w:rPr>
        <w:t>In order for</w:t>
      </w:r>
      <w:proofErr w:type="gramEnd"/>
      <w:r w:rsidR="00045D6B" w:rsidRPr="00045D6B">
        <w:rPr>
          <w:lang w:val="en-US"/>
        </w:rPr>
        <w:t xml:space="preserve"> children with SEND to be able to access extra-curricular activities</w:t>
      </w:r>
      <w:r w:rsidR="00F07AE6">
        <w:rPr>
          <w:lang w:val="en-US"/>
        </w:rPr>
        <w:t>,</w:t>
      </w:r>
      <w:r w:rsidR="00045D6B" w:rsidRPr="00045D6B">
        <w:rPr>
          <w:lang w:val="en-US"/>
        </w:rPr>
        <w:t xml:space="preserve"> extra adult supervision where necessary, amendment of resources and appropriate adaptations will be made. </w:t>
      </w:r>
    </w:p>
    <w:p w14:paraId="3F95BBE1" w14:textId="2F3D0AF3" w:rsidR="00045D6B" w:rsidRDefault="003A14F6" w:rsidP="00045D6B">
      <w:pPr>
        <w:pStyle w:val="Heading3"/>
        <w:rPr>
          <w:rFonts w:ascii="Calibri" w:hAnsi="Calibri" w:cs="Calibri"/>
        </w:rPr>
      </w:pPr>
      <w:bookmarkStart w:id="5" w:name="_Hlk181711855"/>
      <w:r>
        <w:rPr>
          <w:rFonts w:ascii="Calibri" w:hAnsi="Calibri" w:cs="Calibri"/>
        </w:rPr>
        <w:t>The admission of pupils with disabilities</w:t>
      </w:r>
      <w:r w:rsidR="00F2672E">
        <w:rPr>
          <w:rFonts w:ascii="Calibri" w:hAnsi="Calibri" w:cs="Calibri"/>
        </w:rPr>
        <w:t>:</w:t>
      </w:r>
      <w:r>
        <w:rPr>
          <w:rFonts w:ascii="Calibri" w:hAnsi="Calibri" w:cs="Calibri"/>
        </w:rPr>
        <w:t xml:space="preserve"> </w:t>
      </w:r>
    </w:p>
    <w:bookmarkEnd w:id="5"/>
    <w:p w14:paraId="7C36FD00" w14:textId="77777777" w:rsidR="00865C60" w:rsidRPr="00865C60" w:rsidRDefault="00865C60" w:rsidP="00865C60">
      <w:pPr>
        <w:rPr>
          <w:b/>
          <w:lang w:val="en-US"/>
        </w:rPr>
      </w:pPr>
      <w:r w:rsidRPr="00865C60">
        <w:rPr>
          <w:b/>
          <w:lang w:val="en-US"/>
        </w:rPr>
        <w:t>Learners with an Education Health and Care Plan</w:t>
      </w:r>
    </w:p>
    <w:p w14:paraId="40E87472" w14:textId="6B579A12" w:rsidR="00865C60" w:rsidRPr="00865C60" w:rsidRDefault="00865C60" w:rsidP="00865C60">
      <w:r w:rsidRPr="00865C60">
        <w:t xml:space="preserve">Pupils with disabilities who have an Education Health and Care Plan who want to attend </w:t>
      </w:r>
      <w:r w:rsidR="00392D79">
        <w:t xml:space="preserve">West Meadows Primary </w:t>
      </w:r>
      <w:r w:rsidR="009B4FA2">
        <w:t xml:space="preserve">School </w:t>
      </w:r>
      <w:r w:rsidR="009B4FA2" w:rsidRPr="00865C60">
        <w:t>go</w:t>
      </w:r>
      <w:r w:rsidRPr="00865C60">
        <w:t xml:space="preserve"> through the Local Authority admissions procedure; this is via a consultation process.  As part of this, school are sent information about the child and are asked whether our school </w:t>
      </w:r>
      <w:proofErr w:type="gramStart"/>
      <w:r w:rsidRPr="00865C60">
        <w:t>is able to</w:t>
      </w:r>
      <w:proofErr w:type="gramEnd"/>
      <w:r w:rsidRPr="00865C60">
        <w:t xml:space="preserve"> meet their needs. In responding to this, school will consider the range of documentation sent to determine whether we are able to meet the child’s </w:t>
      </w:r>
      <w:r w:rsidRPr="00865C60">
        <w:lastRenderedPageBreak/>
        <w:t>needs. School may also decide to carry out an observation of the child and speak with their current setting and their family or wider professionals involved, to gather further information to determine whether needs can be met.  When determining whether our setting can meet the pupil with an EHCP’s needs, in line with the SEND Code of practice, our setting also need to consider both the age, aptitude and SEND of the pupil as well as whether their attendance would be compatible with the efficient education of their peers and the efficient use of resources in school.</w:t>
      </w:r>
    </w:p>
    <w:p w14:paraId="30C81B6C" w14:textId="77777777" w:rsidR="00865C60" w:rsidRPr="00865C60" w:rsidRDefault="00865C60" w:rsidP="00865C60">
      <w:pPr>
        <w:rPr>
          <w:lang w:val="en-US"/>
        </w:rPr>
      </w:pPr>
    </w:p>
    <w:p w14:paraId="6F9CBDFD" w14:textId="5DA4F058" w:rsidR="00865C60" w:rsidRPr="00865C60" w:rsidRDefault="00865C60" w:rsidP="00865C60">
      <w:pPr>
        <w:rPr>
          <w:lang w:val="en-US"/>
        </w:rPr>
      </w:pPr>
      <w:r w:rsidRPr="00865C60">
        <w:rPr>
          <w:b/>
          <w:lang w:val="en-US"/>
        </w:rPr>
        <w:t xml:space="preserve">Learners with disabilities who do not have an Education Health and Care Plan </w:t>
      </w:r>
    </w:p>
    <w:p w14:paraId="6B3189F8" w14:textId="294CF93D" w:rsidR="00865C60" w:rsidRPr="00865C60" w:rsidRDefault="00865C60" w:rsidP="00865C60">
      <w:pPr>
        <w:rPr>
          <w:lang w:val="en-US"/>
        </w:rPr>
      </w:pPr>
      <w:r w:rsidRPr="00865C60">
        <w:rPr>
          <w:lang w:val="en-US"/>
        </w:rPr>
        <w:t xml:space="preserve">Parents contact the school in advance and meet with the SENCO to discuss the needs of their child and determine how school can meet them to support </w:t>
      </w:r>
      <w:r w:rsidR="00014FEF">
        <w:rPr>
          <w:lang w:val="en-US"/>
        </w:rPr>
        <w:t xml:space="preserve">a smooth transition, enabling them to make good </w:t>
      </w:r>
      <w:r w:rsidRPr="00865C60">
        <w:rPr>
          <w:lang w:val="en-US"/>
        </w:rPr>
        <w:t xml:space="preserve">progress. </w:t>
      </w:r>
    </w:p>
    <w:p w14:paraId="50ACC6F8" w14:textId="53D9E9DD" w:rsidR="00F653FF" w:rsidRDefault="00865C60" w:rsidP="00865C60">
      <w:pPr>
        <w:pStyle w:val="Heading3"/>
        <w:rPr>
          <w:rFonts w:ascii="Calibri" w:hAnsi="Calibri" w:cs="Calibri"/>
        </w:rPr>
      </w:pPr>
      <w:bookmarkStart w:id="6" w:name="_Hlk181712011"/>
      <w:r>
        <w:rPr>
          <w:rFonts w:ascii="Calibri" w:hAnsi="Calibri" w:cs="Calibri"/>
        </w:rPr>
        <w:t xml:space="preserve">Support for improving emotional and social </w:t>
      </w:r>
      <w:r w:rsidR="00F653FF">
        <w:rPr>
          <w:rFonts w:ascii="Calibri" w:hAnsi="Calibri" w:cs="Calibri"/>
        </w:rPr>
        <w:t>development</w:t>
      </w:r>
      <w:r w:rsidR="00F2672E">
        <w:rPr>
          <w:rFonts w:ascii="Calibri" w:hAnsi="Calibri" w:cs="Calibri"/>
        </w:rPr>
        <w:t>:</w:t>
      </w:r>
      <w:r w:rsidR="00F653FF">
        <w:rPr>
          <w:rFonts w:ascii="Calibri" w:hAnsi="Calibri" w:cs="Calibri"/>
        </w:rPr>
        <w:t xml:space="preserve"> </w:t>
      </w:r>
    </w:p>
    <w:bookmarkEnd w:id="6"/>
    <w:p w14:paraId="51254B3F" w14:textId="77F1F830" w:rsidR="00AD2CD4" w:rsidRPr="00AD2CD4" w:rsidRDefault="00392D79" w:rsidP="00AD2CD4">
      <w:pPr>
        <w:rPr>
          <w:lang w:val="en-US"/>
        </w:rPr>
      </w:pPr>
      <w:r>
        <w:rPr>
          <w:lang w:val="en-US"/>
        </w:rPr>
        <w:t xml:space="preserve">West Meadows Primary </w:t>
      </w:r>
      <w:r w:rsidR="0050749F">
        <w:rPr>
          <w:lang w:val="en-US"/>
        </w:rPr>
        <w:t xml:space="preserve">School </w:t>
      </w:r>
      <w:r w:rsidR="0050749F" w:rsidRPr="00AD2CD4">
        <w:rPr>
          <w:lang w:val="en-US"/>
        </w:rPr>
        <w:t>provides</w:t>
      </w:r>
      <w:r w:rsidR="00AD2CD4" w:rsidRPr="00AD2CD4">
        <w:rPr>
          <w:lang w:val="en-US"/>
        </w:rPr>
        <w:t xml:space="preserve"> a ‘bespoke’ approach to providing social and emotional support for children with SEND. We believe social and emotional wellbeing is at the core of ensuring children are happy and safe. When children are happy and safe, they are ready to learn.  </w:t>
      </w:r>
      <w:r w:rsidR="00AD2CD4" w:rsidRPr="00F2672E">
        <w:rPr>
          <w:lang w:val="en-US"/>
        </w:rPr>
        <w:t>Unconditional positive regard is our ‘golden thread’</w:t>
      </w:r>
      <w:r w:rsidR="00AD2CD4" w:rsidRPr="00AD2CD4">
        <w:rPr>
          <w:lang w:val="en-US"/>
        </w:rPr>
        <w:t xml:space="preserve"> that is integrated into all elements of school life that promotes pupils’ social and emotional wellbeing. </w:t>
      </w:r>
    </w:p>
    <w:p w14:paraId="73F5E0F9" w14:textId="45BACB3B" w:rsidR="00AD2CD4" w:rsidRPr="00AD2CD4" w:rsidRDefault="00AD2CD4" w:rsidP="00AD2CD4">
      <w:pPr>
        <w:rPr>
          <w:lang w:val="en-US"/>
        </w:rPr>
      </w:pPr>
      <w:r w:rsidRPr="00AD2CD4">
        <w:rPr>
          <w:lang w:val="en-US"/>
        </w:rPr>
        <w:t>Support for improving social and emotional development is done through practice such as:</w:t>
      </w:r>
    </w:p>
    <w:p w14:paraId="262D3B8E" w14:textId="77777777" w:rsidR="00AD2CD4" w:rsidRPr="00F533E0" w:rsidRDefault="00AD2CD4" w:rsidP="00F533E0">
      <w:pPr>
        <w:pStyle w:val="ListParagraph"/>
        <w:numPr>
          <w:ilvl w:val="0"/>
          <w:numId w:val="17"/>
        </w:numPr>
        <w:rPr>
          <w:lang w:val="en-US"/>
        </w:rPr>
      </w:pPr>
      <w:r w:rsidRPr="00F533E0">
        <w:rPr>
          <w:lang w:val="en-US"/>
        </w:rPr>
        <w:t xml:space="preserve">A range of </w:t>
      </w:r>
      <w:proofErr w:type="gramStart"/>
      <w:r w:rsidRPr="00F533E0">
        <w:rPr>
          <w:lang w:val="en-US"/>
        </w:rPr>
        <w:t>nurture based</w:t>
      </w:r>
      <w:proofErr w:type="gramEnd"/>
      <w:r w:rsidRPr="00F533E0">
        <w:rPr>
          <w:lang w:val="en-US"/>
        </w:rPr>
        <w:t xml:space="preserve"> interventions at both 1:1 and group level such as ELSA</w:t>
      </w:r>
    </w:p>
    <w:p w14:paraId="305281AA" w14:textId="639E3E00" w:rsidR="00AD2CD4" w:rsidRPr="00F533E0" w:rsidRDefault="00AD2CD4" w:rsidP="00F533E0">
      <w:pPr>
        <w:pStyle w:val="ListParagraph"/>
        <w:numPr>
          <w:ilvl w:val="0"/>
          <w:numId w:val="17"/>
        </w:numPr>
        <w:rPr>
          <w:lang w:val="en-US"/>
        </w:rPr>
      </w:pPr>
      <w:r w:rsidRPr="00F533E0">
        <w:rPr>
          <w:lang w:val="en-US"/>
        </w:rPr>
        <w:t xml:space="preserve">Therapeutic opportunities such as </w:t>
      </w:r>
      <w:r w:rsidR="00F00007">
        <w:rPr>
          <w:lang w:val="en-US"/>
        </w:rPr>
        <w:t>L</w:t>
      </w:r>
      <w:r w:rsidRPr="00F533E0">
        <w:rPr>
          <w:lang w:val="en-US"/>
        </w:rPr>
        <w:t xml:space="preserve">ego </w:t>
      </w:r>
      <w:r w:rsidR="00F00007">
        <w:rPr>
          <w:lang w:val="en-US"/>
        </w:rPr>
        <w:t>T</w:t>
      </w:r>
      <w:r w:rsidRPr="00F533E0">
        <w:rPr>
          <w:lang w:val="en-US"/>
        </w:rPr>
        <w:t>herapy</w:t>
      </w:r>
      <w:r w:rsidR="00F00007">
        <w:rPr>
          <w:lang w:val="en-US"/>
        </w:rPr>
        <w:t xml:space="preserve"> or Six Bricks</w:t>
      </w:r>
    </w:p>
    <w:p w14:paraId="684530BF" w14:textId="77777777" w:rsidR="00AD2CD4" w:rsidRPr="00F533E0" w:rsidRDefault="00AD2CD4" w:rsidP="00F533E0">
      <w:pPr>
        <w:pStyle w:val="ListParagraph"/>
        <w:numPr>
          <w:ilvl w:val="0"/>
          <w:numId w:val="17"/>
        </w:numPr>
        <w:rPr>
          <w:lang w:val="en-US"/>
        </w:rPr>
      </w:pPr>
      <w:r w:rsidRPr="00F533E0">
        <w:rPr>
          <w:lang w:val="en-US"/>
        </w:rPr>
        <w:t xml:space="preserve">Support/intervention from our Compass B mental Health practitioner </w:t>
      </w:r>
    </w:p>
    <w:p w14:paraId="416BEEFF" w14:textId="77777777" w:rsidR="00AD2CD4" w:rsidRPr="00F533E0" w:rsidRDefault="00AD2CD4" w:rsidP="00F533E0">
      <w:pPr>
        <w:pStyle w:val="ListParagraph"/>
        <w:numPr>
          <w:ilvl w:val="0"/>
          <w:numId w:val="17"/>
        </w:numPr>
        <w:rPr>
          <w:lang w:val="en-US"/>
        </w:rPr>
      </w:pPr>
      <w:r w:rsidRPr="00F533E0">
        <w:rPr>
          <w:lang w:val="en-US"/>
        </w:rPr>
        <w:t xml:space="preserve">Implementation of the behaviour policy, which is the responsibility of all staff </w:t>
      </w:r>
    </w:p>
    <w:p w14:paraId="64BC7DC8" w14:textId="3048FE86" w:rsidR="00AD2CD4" w:rsidRDefault="00AD2CD4" w:rsidP="00F533E0">
      <w:pPr>
        <w:pStyle w:val="ListParagraph"/>
        <w:numPr>
          <w:ilvl w:val="0"/>
          <w:numId w:val="17"/>
        </w:numPr>
        <w:rPr>
          <w:lang w:val="en-US"/>
        </w:rPr>
      </w:pPr>
      <w:r w:rsidRPr="00F533E0">
        <w:rPr>
          <w:lang w:val="en-US"/>
        </w:rPr>
        <w:t xml:space="preserve">Referral to outside agencies such as Child and Adolescent Mental Health Service </w:t>
      </w:r>
      <w:r w:rsidR="00DD22CC">
        <w:rPr>
          <w:lang w:val="en-US"/>
        </w:rPr>
        <w:t xml:space="preserve">or Branching Minds </w:t>
      </w:r>
      <w:r w:rsidRPr="00F533E0">
        <w:rPr>
          <w:lang w:val="en-US"/>
        </w:rPr>
        <w:t>where appropriate</w:t>
      </w:r>
    </w:p>
    <w:p w14:paraId="7D438BA3" w14:textId="76C8764E" w:rsidR="005816FD" w:rsidRPr="00F533E0" w:rsidRDefault="005816FD" w:rsidP="00F533E0">
      <w:pPr>
        <w:pStyle w:val="ListParagraph"/>
        <w:numPr>
          <w:ilvl w:val="0"/>
          <w:numId w:val="17"/>
        </w:numPr>
        <w:rPr>
          <w:lang w:val="en-US"/>
        </w:rPr>
      </w:pPr>
      <w:r>
        <w:rPr>
          <w:lang w:val="en-US"/>
        </w:rPr>
        <w:t>Support from SENDIO and/or SEMH team</w:t>
      </w:r>
    </w:p>
    <w:p w14:paraId="2E3256FF" w14:textId="77777777" w:rsidR="00AD2CD4" w:rsidRPr="00F533E0" w:rsidRDefault="00AD2CD4" w:rsidP="00F533E0">
      <w:pPr>
        <w:pStyle w:val="ListParagraph"/>
        <w:numPr>
          <w:ilvl w:val="0"/>
          <w:numId w:val="17"/>
        </w:numPr>
        <w:rPr>
          <w:lang w:val="en-US"/>
        </w:rPr>
      </w:pPr>
      <w:r w:rsidRPr="00F533E0">
        <w:rPr>
          <w:lang w:val="en-US"/>
        </w:rPr>
        <w:t xml:space="preserve">Attending Team Around the Child and other multi-agency meetings </w:t>
      </w:r>
    </w:p>
    <w:p w14:paraId="5C403958" w14:textId="77777777" w:rsidR="00AD2CD4" w:rsidRPr="00F533E0" w:rsidRDefault="00AD2CD4" w:rsidP="00F533E0">
      <w:pPr>
        <w:pStyle w:val="ListParagraph"/>
        <w:numPr>
          <w:ilvl w:val="0"/>
          <w:numId w:val="17"/>
        </w:numPr>
        <w:rPr>
          <w:lang w:val="en-US"/>
        </w:rPr>
      </w:pPr>
      <w:r w:rsidRPr="00F533E0">
        <w:rPr>
          <w:lang w:val="en-US"/>
        </w:rPr>
        <w:t>Following safeguarding and child protection procedures</w:t>
      </w:r>
    </w:p>
    <w:p w14:paraId="26E4D477" w14:textId="77777777" w:rsidR="00AD2CD4" w:rsidRDefault="00AD2CD4" w:rsidP="00F533E0">
      <w:pPr>
        <w:pStyle w:val="ListParagraph"/>
        <w:numPr>
          <w:ilvl w:val="0"/>
          <w:numId w:val="17"/>
        </w:numPr>
        <w:rPr>
          <w:lang w:val="en-US"/>
        </w:rPr>
      </w:pPr>
      <w:r w:rsidRPr="00F533E0">
        <w:rPr>
          <w:lang w:val="en-US"/>
        </w:rPr>
        <w:t>Adapting a clear line of communication and reporting between all staff and the Senior Leadership Team</w:t>
      </w:r>
    </w:p>
    <w:p w14:paraId="3B12DA7D" w14:textId="69EDA39A" w:rsidR="00F533E0" w:rsidRDefault="00071073" w:rsidP="00F533E0">
      <w:pPr>
        <w:pStyle w:val="Heading3"/>
        <w:rPr>
          <w:rFonts w:ascii="Calibri" w:hAnsi="Calibri" w:cs="Calibri"/>
        </w:rPr>
      </w:pPr>
      <w:bookmarkStart w:id="7" w:name="_Hlk181712292"/>
      <w:r>
        <w:rPr>
          <w:rFonts w:ascii="Calibri" w:hAnsi="Calibri" w:cs="Calibri"/>
        </w:rPr>
        <w:t xml:space="preserve">How the school </w:t>
      </w:r>
      <w:r w:rsidR="007E2D4B">
        <w:rPr>
          <w:rFonts w:ascii="Calibri" w:hAnsi="Calibri" w:cs="Calibri"/>
        </w:rPr>
        <w:t>involves other bodies</w:t>
      </w:r>
      <w:r w:rsidR="0023677F">
        <w:rPr>
          <w:rFonts w:ascii="Calibri" w:hAnsi="Calibri" w:cs="Calibri"/>
        </w:rPr>
        <w:t>, including health and social care bodies</w:t>
      </w:r>
      <w:r w:rsidR="0058418A">
        <w:rPr>
          <w:rFonts w:ascii="Calibri" w:hAnsi="Calibri" w:cs="Calibri"/>
        </w:rPr>
        <w:t>, Local Authority support services and voluntary sector organisations</w:t>
      </w:r>
      <w:r w:rsidR="00F2672E">
        <w:rPr>
          <w:rFonts w:ascii="Calibri" w:hAnsi="Calibri" w:cs="Calibri"/>
        </w:rPr>
        <w:t>:</w:t>
      </w:r>
      <w:r w:rsidR="0058418A">
        <w:rPr>
          <w:rFonts w:ascii="Calibri" w:hAnsi="Calibri" w:cs="Calibri"/>
        </w:rPr>
        <w:t xml:space="preserve"> </w:t>
      </w:r>
    </w:p>
    <w:bookmarkEnd w:id="7"/>
    <w:p w14:paraId="09D96B7F" w14:textId="4BF49992" w:rsidR="00E60C0C" w:rsidRPr="00E60C0C" w:rsidRDefault="00392D79" w:rsidP="00E60C0C">
      <w:pPr>
        <w:rPr>
          <w:lang w:val="en-US"/>
        </w:rPr>
      </w:pPr>
      <w:r>
        <w:rPr>
          <w:lang w:val="en-US"/>
        </w:rPr>
        <w:t xml:space="preserve">West Meadows Primary </w:t>
      </w:r>
      <w:r w:rsidR="0050749F">
        <w:rPr>
          <w:lang w:val="en-US"/>
        </w:rPr>
        <w:t xml:space="preserve">School </w:t>
      </w:r>
      <w:r w:rsidR="0050749F" w:rsidRPr="00E60C0C">
        <w:rPr>
          <w:lang w:val="en-US"/>
        </w:rPr>
        <w:t>have</w:t>
      </w:r>
      <w:r w:rsidR="008622B3">
        <w:rPr>
          <w:lang w:val="en-US"/>
        </w:rPr>
        <w:t xml:space="preserve"> a</w:t>
      </w:r>
      <w:r w:rsidR="00E60C0C" w:rsidRPr="00E60C0C">
        <w:rPr>
          <w:lang w:val="en-US"/>
        </w:rPr>
        <w:t xml:space="preserve"> good network of support outside services including:</w:t>
      </w:r>
    </w:p>
    <w:p w14:paraId="74FD9A9C" w14:textId="77777777" w:rsidR="00E60C0C" w:rsidRPr="00E60C0C" w:rsidRDefault="00E60C0C" w:rsidP="00E60C0C">
      <w:pPr>
        <w:pStyle w:val="ListParagraph"/>
        <w:numPr>
          <w:ilvl w:val="0"/>
          <w:numId w:val="19"/>
        </w:numPr>
        <w:rPr>
          <w:lang w:val="en-US"/>
        </w:rPr>
      </w:pPr>
      <w:r w:rsidRPr="00E60C0C">
        <w:rPr>
          <w:lang w:val="en-US"/>
        </w:rPr>
        <w:t xml:space="preserve">Educational Psychology Service </w:t>
      </w:r>
    </w:p>
    <w:p w14:paraId="40214AB5" w14:textId="77777777" w:rsidR="00E60C0C" w:rsidRPr="00E60C0C" w:rsidRDefault="00E60C0C" w:rsidP="00E60C0C">
      <w:pPr>
        <w:pStyle w:val="ListParagraph"/>
        <w:numPr>
          <w:ilvl w:val="0"/>
          <w:numId w:val="19"/>
        </w:numPr>
        <w:rPr>
          <w:lang w:val="en-US"/>
        </w:rPr>
      </w:pPr>
      <w:r w:rsidRPr="00E60C0C">
        <w:rPr>
          <w:lang w:val="en-US"/>
        </w:rPr>
        <w:t xml:space="preserve">Speech and Language </w:t>
      </w:r>
    </w:p>
    <w:p w14:paraId="583BDB4B" w14:textId="77777777" w:rsidR="00E60C0C" w:rsidRPr="00E60C0C" w:rsidRDefault="00E60C0C" w:rsidP="00E60C0C">
      <w:pPr>
        <w:pStyle w:val="ListParagraph"/>
        <w:numPr>
          <w:ilvl w:val="0"/>
          <w:numId w:val="19"/>
        </w:numPr>
        <w:rPr>
          <w:lang w:val="en-US"/>
        </w:rPr>
      </w:pPr>
      <w:r w:rsidRPr="00E60C0C">
        <w:rPr>
          <w:lang w:val="en-US"/>
        </w:rPr>
        <w:t>Occupational Therapy</w:t>
      </w:r>
    </w:p>
    <w:p w14:paraId="0B58A869" w14:textId="77777777" w:rsidR="00E60C0C" w:rsidRPr="00E60C0C" w:rsidRDefault="00E60C0C" w:rsidP="00E60C0C">
      <w:pPr>
        <w:pStyle w:val="ListParagraph"/>
        <w:numPr>
          <w:ilvl w:val="0"/>
          <w:numId w:val="19"/>
        </w:numPr>
        <w:rPr>
          <w:lang w:val="en-US"/>
        </w:rPr>
      </w:pPr>
      <w:r w:rsidRPr="00E60C0C">
        <w:rPr>
          <w:lang w:val="en-US"/>
        </w:rPr>
        <w:t>Physiotherapy</w:t>
      </w:r>
    </w:p>
    <w:p w14:paraId="634187A7" w14:textId="77777777" w:rsidR="00E60C0C" w:rsidRPr="00E60C0C" w:rsidRDefault="00E60C0C" w:rsidP="00E60C0C">
      <w:pPr>
        <w:pStyle w:val="ListParagraph"/>
        <w:numPr>
          <w:ilvl w:val="0"/>
          <w:numId w:val="19"/>
        </w:numPr>
        <w:rPr>
          <w:lang w:val="en-US"/>
        </w:rPr>
      </w:pPr>
      <w:r w:rsidRPr="00E60C0C">
        <w:rPr>
          <w:lang w:val="en-US"/>
        </w:rPr>
        <w:t>School Nursing Service</w:t>
      </w:r>
    </w:p>
    <w:p w14:paraId="63FE04C2" w14:textId="77777777" w:rsidR="00E60C0C" w:rsidRPr="00E60C0C" w:rsidRDefault="00E60C0C" w:rsidP="00E60C0C">
      <w:pPr>
        <w:pStyle w:val="ListParagraph"/>
        <w:numPr>
          <w:ilvl w:val="0"/>
          <w:numId w:val="19"/>
        </w:numPr>
        <w:rPr>
          <w:lang w:val="en-US"/>
        </w:rPr>
      </w:pPr>
      <w:r w:rsidRPr="00E60C0C">
        <w:rPr>
          <w:lang w:val="en-US"/>
        </w:rPr>
        <w:t>Social Care</w:t>
      </w:r>
    </w:p>
    <w:p w14:paraId="23096051" w14:textId="77777777" w:rsidR="00E60C0C" w:rsidRPr="00E60C0C" w:rsidRDefault="00E60C0C" w:rsidP="00E60C0C">
      <w:pPr>
        <w:pStyle w:val="ListParagraph"/>
        <w:numPr>
          <w:ilvl w:val="0"/>
          <w:numId w:val="19"/>
        </w:numPr>
        <w:rPr>
          <w:lang w:val="en-US"/>
        </w:rPr>
      </w:pPr>
      <w:r w:rsidRPr="00E60C0C">
        <w:rPr>
          <w:lang w:val="en-US"/>
        </w:rPr>
        <w:t>Visual Impairment Service</w:t>
      </w:r>
    </w:p>
    <w:p w14:paraId="39C0D519" w14:textId="77777777" w:rsidR="00E60C0C" w:rsidRPr="00E60C0C" w:rsidRDefault="00E60C0C" w:rsidP="00E60C0C">
      <w:pPr>
        <w:pStyle w:val="ListParagraph"/>
        <w:numPr>
          <w:ilvl w:val="0"/>
          <w:numId w:val="19"/>
        </w:numPr>
        <w:rPr>
          <w:lang w:val="en-US"/>
        </w:rPr>
      </w:pPr>
      <w:r w:rsidRPr="00E60C0C">
        <w:rPr>
          <w:lang w:val="en-US"/>
        </w:rPr>
        <w:t>Hearing Impairment Service</w:t>
      </w:r>
    </w:p>
    <w:p w14:paraId="35BBF979" w14:textId="77777777" w:rsidR="00E60C0C" w:rsidRPr="00E60C0C" w:rsidRDefault="00E60C0C" w:rsidP="00E60C0C">
      <w:pPr>
        <w:pStyle w:val="ListParagraph"/>
        <w:numPr>
          <w:ilvl w:val="0"/>
          <w:numId w:val="19"/>
        </w:numPr>
        <w:rPr>
          <w:lang w:val="en-US"/>
        </w:rPr>
      </w:pPr>
      <w:r w:rsidRPr="00E60C0C">
        <w:rPr>
          <w:lang w:val="en-US"/>
        </w:rPr>
        <w:t>Speech and Language Therapy</w:t>
      </w:r>
    </w:p>
    <w:p w14:paraId="075E6530" w14:textId="77777777" w:rsidR="00E60C0C" w:rsidRPr="00E60C0C" w:rsidRDefault="00E60C0C" w:rsidP="00E60C0C">
      <w:pPr>
        <w:pStyle w:val="ListParagraph"/>
        <w:numPr>
          <w:ilvl w:val="0"/>
          <w:numId w:val="19"/>
        </w:numPr>
        <w:rPr>
          <w:lang w:val="en-US"/>
        </w:rPr>
      </w:pPr>
      <w:r w:rsidRPr="00E60C0C">
        <w:rPr>
          <w:lang w:val="en-US"/>
        </w:rPr>
        <w:t>ASDAT Team</w:t>
      </w:r>
    </w:p>
    <w:p w14:paraId="4B5C87D4" w14:textId="77777777" w:rsidR="00E60C0C" w:rsidRPr="00E60C0C" w:rsidRDefault="00E60C0C" w:rsidP="00E60C0C">
      <w:pPr>
        <w:pStyle w:val="ListParagraph"/>
        <w:numPr>
          <w:ilvl w:val="0"/>
          <w:numId w:val="19"/>
        </w:numPr>
        <w:rPr>
          <w:lang w:val="en-US"/>
        </w:rPr>
      </w:pPr>
      <w:r w:rsidRPr="00E60C0C">
        <w:rPr>
          <w:lang w:val="en-US"/>
        </w:rPr>
        <w:t>Family Centres</w:t>
      </w:r>
    </w:p>
    <w:p w14:paraId="37D39BFE" w14:textId="77777777" w:rsidR="00E60C0C" w:rsidRPr="00E60C0C" w:rsidRDefault="00E60C0C" w:rsidP="00E60C0C">
      <w:pPr>
        <w:pStyle w:val="ListParagraph"/>
        <w:numPr>
          <w:ilvl w:val="0"/>
          <w:numId w:val="19"/>
        </w:numPr>
        <w:rPr>
          <w:lang w:val="en-US"/>
        </w:rPr>
      </w:pPr>
      <w:r w:rsidRPr="00E60C0C">
        <w:rPr>
          <w:lang w:val="en-US"/>
        </w:rPr>
        <w:t>Early Help Hub</w:t>
      </w:r>
    </w:p>
    <w:p w14:paraId="4C144028" w14:textId="77777777" w:rsidR="00E60C0C" w:rsidRPr="00E60C0C" w:rsidRDefault="00E60C0C" w:rsidP="00E60C0C">
      <w:pPr>
        <w:pStyle w:val="ListParagraph"/>
        <w:numPr>
          <w:ilvl w:val="0"/>
          <w:numId w:val="19"/>
        </w:numPr>
        <w:rPr>
          <w:lang w:val="en-US"/>
        </w:rPr>
      </w:pPr>
      <w:r w:rsidRPr="00E60C0C">
        <w:rPr>
          <w:lang w:val="en-US"/>
        </w:rPr>
        <w:t>CAMHS</w:t>
      </w:r>
    </w:p>
    <w:p w14:paraId="3FEE130D" w14:textId="77777777" w:rsidR="00E60C0C" w:rsidRPr="00E60C0C" w:rsidRDefault="00E60C0C" w:rsidP="00E60C0C">
      <w:pPr>
        <w:pStyle w:val="ListParagraph"/>
        <w:numPr>
          <w:ilvl w:val="0"/>
          <w:numId w:val="19"/>
        </w:numPr>
        <w:rPr>
          <w:lang w:val="en-US"/>
        </w:rPr>
      </w:pPr>
      <w:r w:rsidRPr="00E60C0C">
        <w:rPr>
          <w:lang w:val="en-US"/>
        </w:rPr>
        <w:lastRenderedPageBreak/>
        <w:t>Berneslai Homes</w:t>
      </w:r>
    </w:p>
    <w:p w14:paraId="2B5DAF5E" w14:textId="77777777" w:rsidR="00E60C0C" w:rsidRPr="00E60C0C" w:rsidRDefault="00E60C0C" w:rsidP="00E60C0C">
      <w:pPr>
        <w:pStyle w:val="ListParagraph"/>
        <w:numPr>
          <w:ilvl w:val="0"/>
          <w:numId w:val="19"/>
        </w:numPr>
        <w:rPr>
          <w:lang w:val="en-US"/>
        </w:rPr>
      </w:pPr>
      <w:r w:rsidRPr="00E60C0C">
        <w:rPr>
          <w:lang w:val="en-US"/>
        </w:rPr>
        <w:t>Banardos</w:t>
      </w:r>
    </w:p>
    <w:p w14:paraId="441D743A" w14:textId="77777777" w:rsidR="00E60C0C" w:rsidRPr="00E60C0C" w:rsidRDefault="00E60C0C" w:rsidP="00E60C0C">
      <w:pPr>
        <w:pStyle w:val="ListParagraph"/>
        <w:numPr>
          <w:ilvl w:val="0"/>
          <w:numId w:val="19"/>
        </w:numPr>
        <w:rPr>
          <w:lang w:val="en-US"/>
        </w:rPr>
      </w:pPr>
      <w:proofErr w:type="gramStart"/>
      <w:r w:rsidRPr="00E60C0C">
        <w:rPr>
          <w:lang w:val="en-US"/>
        </w:rPr>
        <w:t>Hey</w:t>
      </w:r>
      <w:proofErr w:type="gramEnd"/>
      <w:r w:rsidRPr="00E60C0C">
        <w:rPr>
          <w:lang w:val="en-US"/>
        </w:rPr>
        <w:t xml:space="preserve"> Lets Talk (formerly TADS)</w:t>
      </w:r>
    </w:p>
    <w:p w14:paraId="3900AF0F" w14:textId="77777777" w:rsidR="00E60C0C" w:rsidRDefault="00E60C0C" w:rsidP="00E60C0C">
      <w:pPr>
        <w:pStyle w:val="ListParagraph"/>
        <w:numPr>
          <w:ilvl w:val="0"/>
          <w:numId w:val="19"/>
        </w:numPr>
        <w:rPr>
          <w:lang w:val="en-US"/>
        </w:rPr>
      </w:pPr>
      <w:r w:rsidRPr="00E60C0C">
        <w:rPr>
          <w:lang w:val="en-US"/>
        </w:rPr>
        <w:t>Compass B</w:t>
      </w:r>
    </w:p>
    <w:p w14:paraId="00AD25BC" w14:textId="788241EE" w:rsidR="008622B3" w:rsidRPr="00E60C0C" w:rsidRDefault="008622B3" w:rsidP="00E60C0C">
      <w:pPr>
        <w:pStyle w:val="ListParagraph"/>
        <w:numPr>
          <w:ilvl w:val="0"/>
          <w:numId w:val="19"/>
        </w:numPr>
        <w:rPr>
          <w:lang w:val="en-US"/>
        </w:rPr>
      </w:pPr>
      <w:r>
        <w:rPr>
          <w:lang w:val="en-US"/>
        </w:rPr>
        <w:t xml:space="preserve">SEMH </w:t>
      </w:r>
      <w:r w:rsidR="005816FD">
        <w:rPr>
          <w:lang w:val="en-US"/>
        </w:rPr>
        <w:t>team</w:t>
      </w:r>
    </w:p>
    <w:p w14:paraId="6A48B20E" w14:textId="77777777" w:rsidR="00E60C0C" w:rsidRPr="00E60C0C" w:rsidRDefault="00E60C0C" w:rsidP="00E60C0C">
      <w:pPr>
        <w:rPr>
          <w:lang w:val="en-US"/>
        </w:rPr>
      </w:pPr>
    </w:p>
    <w:p w14:paraId="3F9B9B87" w14:textId="77777777" w:rsidR="00E60C0C" w:rsidRDefault="00E60C0C" w:rsidP="00E60C0C">
      <w:pPr>
        <w:rPr>
          <w:lang w:val="en-US"/>
        </w:rPr>
      </w:pPr>
      <w:r w:rsidRPr="00E60C0C">
        <w:rPr>
          <w:lang w:val="en-US"/>
        </w:rPr>
        <w:t xml:space="preserve">Families are encouraged to access </w:t>
      </w:r>
      <w:r w:rsidRPr="00E60C0C">
        <w:rPr>
          <w:lang w:val="en"/>
        </w:rPr>
        <w:t>Special Educational Needs and Disabilities, Information, Advice and Support Service (SENDIASS</w:t>
      </w:r>
      <w:r w:rsidRPr="00E60C0C">
        <w:rPr>
          <w:lang w:val="en-US"/>
        </w:rPr>
        <w:t>) (formerly Parent Partnership Services) for impartial support and advice or to bring an appropriate relative or friend to meetings if they wish to do so.</w:t>
      </w:r>
    </w:p>
    <w:p w14:paraId="1A93E534" w14:textId="5CAA4B25" w:rsidR="00E60C0C" w:rsidRDefault="00E60C0C" w:rsidP="00E60C0C">
      <w:pPr>
        <w:pStyle w:val="Heading3"/>
        <w:rPr>
          <w:rFonts w:ascii="Calibri" w:hAnsi="Calibri" w:cs="Calibri"/>
        </w:rPr>
      </w:pPr>
      <w:r>
        <w:rPr>
          <w:rFonts w:ascii="Calibri" w:hAnsi="Calibri" w:cs="Calibri"/>
        </w:rPr>
        <w:t>Complaints</w:t>
      </w:r>
      <w:r w:rsidR="00F2672E">
        <w:rPr>
          <w:rFonts w:ascii="Calibri" w:hAnsi="Calibri" w:cs="Calibri"/>
        </w:rPr>
        <w:t>:</w:t>
      </w:r>
      <w:r>
        <w:rPr>
          <w:rFonts w:ascii="Calibri" w:hAnsi="Calibri" w:cs="Calibri"/>
        </w:rPr>
        <w:t xml:space="preserve"> </w:t>
      </w:r>
    </w:p>
    <w:p w14:paraId="2014C800" w14:textId="7ABD78D7" w:rsidR="0081081D" w:rsidRPr="0081081D" w:rsidRDefault="00392D79" w:rsidP="0081081D">
      <w:pPr>
        <w:rPr>
          <w:lang w:val="en-US"/>
        </w:rPr>
      </w:pPr>
      <w:r>
        <w:rPr>
          <w:lang w:val="en-US"/>
        </w:rPr>
        <w:t xml:space="preserve">West Meadows Primary </w:t>
      </w:r>
      <w:r w:rsidR="0050749F">
        <w:rPr>
          <w:lang w:val="en-US"/>
        </w:rPr>
        <w:t xml:space="preserve">School </w:t>
      </w:r>
      <w:r w:rsidR="0050749F" w:rsidRPr="0081081D">
        <w:rPr>
          <w:lang w:val="en-US"/>
        </w:rPr>
        <w:t>has</w:t>
      </w:r>
      <w:r w:rsidR="0081081D" w:rsidRPr="0081081D">
        <w:rPr>
          <w:lang w:val="en-US"/>
        </w:rPr>
        <w:t xml:space="preserve"> a complaints procedure for all to follow.</w:t>
      </w:r>
    </w:p>
    <w:p w14:paraId="58495B66" w14:textId="77777777" w:rsidR="0081081D" w:rsidRPr="0081081D" w:rsidRDefault="0081081D" w:rsidP="0081081D">
      <w:pPr>
        <w:pStyle w:val="ListParagraph"/>
        <w:numPr>
          <w:ilvl w:val="0"/>
          <w:numId w:val="21"/>
        </w:numPr>
        <w:rPr>
          <w:lang w:val="en-US"/>
        </w:rPr>
      </w:pPr>
      <w:r w:rsidRPr="0081081D">
        <w:rPr>
          <w:lang w:val="en-US"/>
        </w:rPr>
        <w:t>Parents of SEND children are free to contact the SENDCO whenever there is a concern and meet to resolve any issues as quickly as possible</w:t>
      </w:r>
    </w:p>
    <w:p w14:paraId="11444920" w14:textId="77777777" w:rsidR="0081081D" w:rsidRPr="0081081D" w:rsidRDefault="0081081D" w:rsidP="0081081D">
      <w:pPr>
        <w:pStyle w:val="ListParagraph"/>
        <w:numPr>
          <w:ilvl w:val="0"/>
          <w:numId w:val="21"/>
        </w:numPr>
        <w:rPr>
          <w:lang w:val="en-US"/>
        </w:rPr>
      </w:pPr>
      <w:r w:rsidRPr="0081081D">
        <w:rPr>
          <w:lang w:val="en-US"/>
        </w:rPr>
        <w:t>Formal meetings will take place where appropriate</w:t>
      </w:r>
    </w:p>
    <w:p w14:paraId="795504C7" w14:textId="18D72122" w:rsidR="0081081D" w:rsidRPr="0081081D" w:rsidRDefault="0081081D" w:rsidP="0081081D">
      <w:pPr>
        <w:pStyle w:val="ListParagraph"/>
        <w:numPr>
          <w:ilvl w:val="0"/>
          <w:numId w:val="21"/>
        </w:numPr>
        <w:rPr>
          <w:lang w:val="en-US"/>
        </w:rPr>
      </w:pPr>
      <w:r w:rsidRPr="0081081D">
        <w:rPr>
          <w:lang w:val="en-US"/>
        </w:rPr>
        <w:t>Where appropriate an action plan may be put in place and shared with all staff</w:t>
      </w:r>
    </w:p>
    <w:p w14:paraId="4DA53BEE" w14:textId="77777777" w:rsidR="0081081D" w:rsidRPr="0081081D" w:rsidRDefault="0081081D" w:rsidP="0081081D">
      <w:pPr>
        <w:rPr>
          <w:lang w:val="en-US"/>
        </w:rPr>
      </w:pPr>
      <w:r w:rsidRPr="0081081D">
        <w:rPr>
          <w:lang w:val="en-US"/>
        </w:rPr>
        <w:t xml:space="preserve">All complaints will be dealt with thereafter by the Head of School through the </w:t>
      </w:r>
      <w:proofErr w:type="gramStart"/>
      <w:r w:rsidRPr="0081081D">
        <w:rPr>
          <w:lang w:val="en-US"/>
        </w:rPr>
        <w:t>complaints</w:t>
      </w:r>
      <w:proofErr w:type="gramEnd"/>
      <w:r w:rsidRPr="0081081D">
        <w:rPr>
          <w:lang w:val="en-US"/>
        </w:rPr>
        <w:t xml:space="preserve"> procedure of the school. The chair of governors may be involved if necessary. </w:t>
      </w:r>
    </w:p>
    <w:p w14:paraId="56A0C1C0" w14:textId="77777777" w:rsidR="00E60C0C" w:rsidRPr="00E60C0C" w:rsidRDefault="00E60C0C" w:rsidP="00E60C0C"/>
    <w:p w14:paraId="3DEE5950" w14:textId="77777777" w:rsidR="00E60C0C" w:rsidRPr="00E60C0C" w:rsidRDefault="00E60C0C" w:rsidP="00E60C0C"/>
    <w:p w14:paraId="136797E2" w14:textId="77777777" w:rsidR="00006504" w:rsidRPr="00E60C0C" w:rsidRDefault="00006504" w:rsidP="00006504">
      <w:pPr>
        <w:rPr>
          <w:lang w:val="en-US"/>
        </w:rPr>
      </w:pPr>
    </w:p>
    <w:p w14:paraId="5ECD2956" w14:textId="77777777" w:rsidR="00F533E0" w:rsidRPr="00F533E0" w:rsidRDefault="00F533E0" w:rsidP="00F533E0"/>
    <w:p w14:paraId="434F5828" w14:textId="77777777" w:rsidR="00AD2CD4" w:rsidRPr="00AD2CD4" w:rsidRDefault="00AD2CD4" w:rsidP="00AD2CD4">
      <w:pPr>
        <w:rPr>
          <w:lang w:val="en-US"/>
        </w:rPr>
      </w:pPr>
    </w:p>
    <w:p w14:paraId="26ABC801" w14:textId="2190F251" w:rsidR="00865C60" w:rsidRPr="00AD2CD4" w:rsidRDefault="00865C60" w:rsidP="00865C60">
      <w:pPr>
        <w:pStyle w:val="Heading3"/>
        <w:rPr>
          <w:rFonts w:ascii="Calibri" w:hAnsi="Calibri" w:cs="Calibri"/>
          <w:lang w:val="en-US"/>
        </w:rPr>
      </w:pPr>
      <w:r>
        <w:rPr>
          <w:rFonts w:ascii="Calibri" w:hAnsi="Calibri" w:cs="Calibri"/>
        </w:rPr>
        <w:t xml:space="preserve"> </w:t>
      </w:r>
    </w:p>
    <w:p w14:paraId="6686E10F" w14:textId="77777777" w:rsidR="00865C60" w:rsidRPr="00865C60" w:rsidRDefault="00865C60" w:rsidP="00865C60"/>
    <w:p w14:paraId="42AB2267" w14:textId="77777777" w:rsidR="003A14F6" w:rsidRPr="00865C60" w:rsidRDefault="003A14F6" w:rsidP="003A14F6">
      <w:pPr>
        <w:rPr>
          <w:lang w:val="en-US"/>
        </w:rPr>
      </w:pPr>
    </w:p>
    <w:p w14:paraId="079F4533" w14:textId="77777777" w:rsidR="005657CB" w:rsidRPr="00DE2D14" w:rsidRDefault="005657CB" w:rsidP="00DE2D14"/>
    <w:p w14:paraId="12FEF734" w14:textId="41368C88" w:rsidR="00C63883" w:rsidRPr="00DE2D14" w:rsidRDefault="00C63883" w:rsidP="00995C37">
      <w:pPr>
        <w:rPr>
          <w:lang w:val="en-US"/>
        </w:rPr>
      </w:pPr>
    </w:p>
    <w:sectPr w:rsidR="00C63883" w:rsidRPr="00DE2D14" w:rsidSect="0009519E">
      <w:footerReference w:type="default" r:id="rId12"/>
      <w:pgSz w:w="11906" w:h="16838"/>
      <w:pgMar w:top="720" w:right="720" w:bottom="720" w:left="720" w:header="708" w:footer="708" w:gutter="0"/>
      <w:pgNumType w:start="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58A2B08" w14:textId="77777777" w:rsidR="007A3EAB" w:rsidRDefault="007A3EAB" w:rsidP="0009519E">
      <w:pPr>
        <w:spacing w:after="0" w:line="240" w:lineRule="auto"/>
      </w:pPr>
      <w:r>
        <w:separator/>
      </w:r>
    </w:p>
  </w:endnote>
  <w:endnote w:type="continuationSeparator" w:id="0">
    <w:p w14:paraId="008C6682" w14:textId="77777777" w:rsidR="007A3EAB" w:rsidRDefault="007A3EAB" w:rsidP="0009519E">
      <w:pPr>
        <w:spacing w:after="0" w:line="240" w:lineRule="auto"/>
      </w:pPr>
      <w:r>
        <w:continuationSeparator/>
      </w:r>
    </w:p>
  </w:endnote>
  <w:endnote w:type="continuationNotice" w:id="1">
    <w:p w14:paraId="6D72C8D6" w14:textId="77777777" w:rsidR="007A3EAB" w:rsidRDefault="007A3EAB">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 w:name="Yu Gothic Light">
    <w:panose1 w:val="020B0300000000000000"/>
    <w:charset w:val="80"/>
    <w:family w:val="swiss"/>
    <w:pitch w:val="variable"/>
    <w:sig w:usb0="E00002FF" w:usb1="2AC7FDFF" w:usb2="00000016" w:usb3="00000000" w:csb0="0002009F" w:csb1="00000000"/>
  </w:font>
  <w:font w:name="Yu Gothic">
    <w:altName w:val="游ゴシック"/>
    <w:panose1 w:val="020B0400000000000000"/>
    <w:charset w:val="80"/>
    <w:family w:val="swiss"/>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535807714"/>
      <w:docPartObj>
        <w:docPartGallery w:val="Page Numbers (Bottom of Page)"/>
        <w:docPartUnique/>
      </w:docPartObj>
    </w:sdtPr>
    <w:sdtEndPr>
      <w:rPr>
        <w:noProof/>
      </w:rPr>
    </w:sdtEndPr>
    <w:sdtContent>
      <w:p w14:paraId="24F9C56C" w14:textId="78BFC581" w:rsidR="0009519E" w:rsidRDefault="0009519E">
        <w:pPr>
          <w:pStyle w:val="Footer"/>
        </w:pPr>
        <w:r>
          <w:fldChar w:fldCharType="begin"/>
        </w:r>
        <w:r>
          <w:instrText xml:space="preserve"> PAGE   \* MERGEFORMAT </w:instrText>
        </w:r>
        <w:r>
          <w:fldChar w:fldCharType="separate"/>
        </w:r>
        <w:r>
          <w:rPr>
            <w:noProof/>
          </w:rPr>
          <w:t>2</w:t>
        </w:r>
        <w:r>
          <w:rPr>
            <w:noProof/>
          </w:rPr>
          <w:fldChar w:fldCharType="end"/>
        </w:r>
      </w:p>
    </w:sdtContent>
  </w:sdt>
  <w:p w14:paraId="0807F249" w14:textId="77777777" w:rsidR="0009519E" w:rsidRDefault="0009519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6D4E082" w14:textId="77777777" w:rsidR="007A3EAB" w:rsidRDefault="007A3EAB" w:rsidP="0009519E">
      <w:pPr>
        <w:spacing w:after="0" w:line="240" w:lineRule="auto"/>
      </w:pPr>
      <w:r>
        <w:separator/>
      </w:r>
    </w:p>
  </w:footnote>
  <w:footnote w:type="continuationSeparator" w:id="0">
    <w:p w14:paraId="5D8D89D8" w14:textId="77777777" w:rsidR="007A3EAB" w:rsidRDefault="007A3EAB" w:rsidP="0009519E">
      <w:pPr>
        <w:spacing w:after="0" w:line="240" w:lineRule="auto"/>
      </w:pPr>
      <w:r>
        <w:continuationSeparator/>
      </w:r>
    </w:p>
  </w:footnote>
  <w:footnote w:type="continuationNotice" w:id="1">
    <w:p w14:paraId="5B43A40D" w14:textId="77777777" w:rsidR="007A3EAB" w:rsidRDefault="007A3EAB">
      <w:pPr>
        <w:spacing w:after="0"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972FDF"/>
    <w:multiLevelType w:val="hybridMultilevel"/>
    <w:tmpl w:val="52AAB3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2B9127F"/>
    <w:multiLevelType w:val="hybridMultilevel"/>
    <w:tmpl w:val="9B68802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955270C"/>
    <w:multiLevelType w:val="hybridMultilevel"/>
    <w:tmpl w:val="A1E07EB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9F93D5C"/>
    <w:multiLevelType w:val="hybridMultilevel"/>
    <w:tmpl w:val="88686D7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0E2F508F"/>
    <w:multiLevelType w:val="hybridMultilevel"/>
    <w:tmpl w:val="F85810AA"/>
    <w:lvl w:ilvl="0" w:tplc="04090001">
      <w:start w:val="1"/>
      <w:numFmt w:val="bullet"/>
      <w:lvlText w:val=""/>
      <w:lvlJc w:val="left"/>
      <w:pPr>
        <w:ind w:left="2340" w:hanging="360"/>
      </w:pPr>
      <w:rPr>
        <w:rFonts w:ascii="Symbol" w:hAnsi="Symbol" w:hint="default"/>
      </w:rPr>
    </w:lvl>
    <w:lvl w:ilvl="1" w:tplc="04090003" w:tentative="1">
      <w:start w:val="1"/>
      <w:numFmt w:val="bullet"/>
      <w:lvlText w:val="o"/>
      <w:lvlJc w:val="left"/>
      <w:pPr>
        <w:ind w:left="3060" w:hanging="360"/>
      </w:pPr>
      <w:rPr>
        <w:rFonts w:ascii="Courier New" w:hAnsi="Courier New" w:cs="Courier New" w:hint="default"/>
      </w:rPr>
    </w:lvl>
    <w:lvl w:ilvl="2" w:tplc="04090005" w:tentative="1">
      <w:start w:val="1"/>
      <w:numFmt w:val="bullet"/>
      <w:lvlText w:val=""/>
      <w:lvlJc w:val="left"/>
      <w:pPr>
        <w:ind w:left="3780" w:hanging="360"/>
      </w:pPr>
      <w:rPr>
        <w:rFonts w:ascii="Wingdings" w:hAnsi="Wingdings" w:hint="default"/>
      </w:rPr>
    </w:lvl>
    <w:lvl w:ilvl="3" w:tplc="04090001" w:tentative="1">
      <w:start w:val="1"/>
      <w:numFmt w:val="bullet"/>
      <w:lvlText w:val=""/>
      <w:lvlJc w:val="left"/>
      <w:pPr>
        <w:ind w:left="4500" w:hanging="360"/>
      </w:pPr>
      <w:rPr>
        <w:rFonts w:ascii="Symbol" w:hAnsi="Symbol" w:hint="default"/>
      </w:rPr>
    </w:lvl>
    <w:lvl w:ilvl="4" w:tplc="04090003" w:tentative="1">
      <w:start w:val="1"/>
      <w:numFmt w:val="bullet"/>
      <w:lvlText w:val="o"/>
      <w:lvlJc w:val="left"/>
      <w:pPr>
        <w:ind w:left="5220" w:hanging="360"/>
      </w:pPr>
      <w:rPr>
        <w:rFonts w:ascii="Courier New" w:hAnsi="Courier New" w:cs="Courier New" w:hint="default"/>
      </w:rPr>
    </w:lvl>
    <w:lvl w:ilvl="5" w:tplc="04090005" w:tentative="1">
      <w:start w:val="1"/>
      <w:numFmt w:val="bullet"/>
      <w:lvlText w:val=""/>
      <w:lvlJc w:val="left"/>
      <w:pPr>
        <w:ind w:left="5940" w:hanging="360"/>
      </w:pPr>
      <w:rPr>
        <w:rFonts w:ascii="Wingdings" w:hAnsi="Wingdings" w:hint="default"/>
      </w:rPr>
    </w:lvl>
    <w:lvl w:ilvl="6" w:tplc="04090001" w:tentative="1">
      <w:start w:val="1"/>
      <w:numFmt w:val="bullet"/>
      <w:lvlText w:val=""/>
      <w:lvlJc w:val="left"/>
      <w:pPr>
        <w:ind w:left="6660" w:hanging="360"/>
      </w:pPr>
      <w:rPr>
        <w:rFonts w:ascii="Symbol" w:hAnsi="Symbol" w:hint="default"/>
      </w:rPr>
    </w:lvl>
    <w:lvl w:ilvl="7" w:tplc="04090003" w:tentative="1">
      <w:start w:val="1"/>
      <w:numFmt w:val="bullet"/>
      <w:lvlText w:val="o"/>
      <w:lvlJc w:val="left"/>
      <w:pPr>
        <w:ind w:left="7380" w:hanging="360"/>
      </w:pPr>
      <w:rPr>
        <w:rFonts w:ascii="Courier New" w:hAnsi="Courier New" w:cs="Courier New" w:hint="default"/>
      </w:rPr>
    </w:lvl>
    <w:lvl w:ilvl="8" w:tplc="04090005" w:tentative="1">
      <w:start w:val="1"/>
      <w:numFmt w:val="bullet"/>
      <w:lvlText w:val=""/>
      <w:lvlJc w:val="left"/>
      <w:pPr>
        <w:ind w:left="8100" w:hanging="360"/>
      </w:pPr>
      <w:rPr>
        <w:rFonts w:ascii="Wingdings" w:hAnsi="Wingdings" w:hint="default"/>
      </w:rPr>
    </w:lvl>
  </w:abstractNum>
  <w:abstractNum w:abstractNumId="5" w15:restartNumberingAfterBreak="0">
    <w:nsid w:val="12811245"/>
    <w:multiLevelType w:val="hybridMultilevel"/>
    <w:tmpl w:val="41C458E2"/>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6" w15:restartNumberingAfterBreak="0">
    <w:nsid w:val="1DAD3C63"/>
    <w:multiLevelType w:val="hybridMultilevel"/>
    <w:tmpl w:val="B77CB744"/>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7" w15:restartNumberingAfterBreak="0">
    <w:nsid w:val="20516F2F"/>
    <w:multiLevelType w:val="hybridMultilevel"/>
    <w:tmpl w:val="41E6835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0730EB3"/>
    <w:multiLevelType w:val="hybridMultilevel"/>
    <w:tmpl w:val="3BBCF94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07C6443"/>
    <w:multiLevelType w:val="hybridMultilevel"/>
    <w:tmpl w:val="719AB0F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2097075C"/>
    <w:multiLevelType w:val="hybridMultilevel"/>
    <w:tmpl w:val="ED3488D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27D72860"/>
    <w:multiLevelType w:val="hybridMultilevel"/>
    <w:tmpl w:val="32F8BE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8241CCF"/>
    <w:multiLevelType w:val="hybridMultilevel"/>
    <w:tmpl w:val="C5DC3F62"/>
    <w:lvl w:ilvl="0" w:tplc="000E76AA">
      <w:start w:val="1"/>
      <w:numFmt w:val="bullet"/>
      <w:lvlText w:val="•"/>
      <w:lvlJc w:val="left"/>
      <w:pPr>
        <w:tabs>
          <w:tab w:val="num" w:pos="720"/>
        </w:tabs>
        <w:ind w:left="720" w:hanging="360"/>
      </w:pPr>
      <w:rPr>
        <w:rFonts w:ascii="Arial" w:hAnsi="Arial" w:hint="default"/>
      </w:rPr>
    </w:lvl>
    <w:lvl w:ilvl="1" w:tplc="D4A8DF40" w:tentative="1">
      <w:start w:val="1"/>
      <w:numFmt w:val="bullet"/>
      <w:lvlText w:val="•"/>
      <w:lvlJc w:val="left"/>
      <w:pPr>
        <w:tabs>
          <w:tab w:val="num" w:pos="1440"/>
        </w:tabs>
        <w:ind w:left="1440" w:hanging="360"/>
      </w:pPr>
      <w:rPr>
        <w:rFonts w:ascii="Arial" w:hAnsi="Arial" w:hint="default"/>
      </w:rPr>
    </w:lvl>
    <w:lvl w:ilvl="2" w:tplc="4C967DB2" w:tentative="1">
      <w:start w:val="1"/>
      <w:numFmt w:val="bullet"/>
      <w:lvlText w:val="•"/>
      <w:lvlJc w:val="left"/>
      <w:pPr>
        <w:tabs>
          <w:tab w:val="num" w:pos="2160"/>
        </w:tabs>
        <w:ind w:left="2160" w:hanging="360"/>
      </w:pPr>
      <w:rPr>
        <w:rFonts w:ascii="Arial" w:hAnsi="Arial" w:hint="default"/>
      </w:rPr>
    </w:lvl>
    <w:lvl w:ilvl="3" w:tplc="B3D0AD10" w:tentative="1">
      <w:start w:val="1"/>
      <w:numFmt w:val="bullet"/>
      <w:lvlText w:val="•"/>
      <w:lvlJc w:val="left"/>
      <w:pPr>
        <w:tabs>
          <w:tab w:val="num" w:pos="2880"/>
        </w:tabs>
        <w:ind w:left="2880" w:hanging="360"/>
      </w:pPr>
      <w:rPr>
        <w:rFonts w:ascii="Arial" w:hAnsi="Arial" w:hint="default"/>
      </w:rPr>
    </w:lvl>
    <w:lvl w:ilvl="4" w:tplc="DFD0CDB0" w:tentative="1">
      <w:start w:val="1"/>
      <w:numFmt w:val="bullet"/>
      <w:lvlText w:val="•"/>
      <w:lvlJc w:val="left"/>
      <w:pPr>
        <w:tabs>
          <w:tab w:val="num" w:pos="3600"/>
        </w:tabs>
        <w:ind w:left="3600" w:hanging="360"/>
      </w:pPr>
      <w:rPr>
        <w:rFonts w:ascii="Arial" w:hAnsi="Arial" w:hint="default"/>
      </w:rPr>
    </w:lvl>
    <w:lvl w:ilvl="5" w:tplc="752C896E" w:tentative="1">
      <w:start w:val="1"/>
      <w:numFmt w:val="bullet"/>
      <w:lvlText w:val="•"/>
      <w:lvlJc w:val="left"/>
      <w:pPr>
        <w:tabs>
          <w:tab w:val="num" w:pos="4320"/>
        </w:tabs>
        <w:ind w:left="4320" w:hanging="360"/>
      </w:pPr>
      <w:rPr>
        <w:rFonts w:ascii="Arial" w:hAnsi="Arial" w:hint="default"/>
      </w:rPr>
    </w:lvl>
    <w:lvl w:ilvl="6" w:tplc="B94E8FA0" w:tentative="1">
      <w:start w:val="1"/>
      <w:numFmt w:val="bullet"/>
      <w:lvlText w:val="•"/>
      <w:lvlJc w:val="left"/>
      <w:pPr>
        <w:tabs>
          <w:tab w:val="num" w:pos="5040"/>
        </w:tabs>
        <w:ind w:left="5040" w:hanging="360"/>
      </w:pPr>
      <w:rPr>
        <w:rFonts w:ascii="Arial" w:hAnsi="Arial" w:hint="default"/>
      </w:rPr>
    </w:lvl>
    <w:lvl w:ilvl="7" w:tplc="98F8D862" w:tentative="1">
      <w:start w:val="1"/>
      <w:numFmt w:val="bullet"/>
      <w:lvlText w:val="•"/>
      <w:lvlJc w:val="left"/>
      <w:pPr>
        <w:tabs>
          <w:tab w:val="num" w:pos="5760"/>
        </w:tabs>
        <w:ind w:left="5760" w:hanging="360"/>
      </w:pPr>
      <w:rPr>
        <w:rFonts w:ascii="Arial" w:hAnsi="Arial" w:hint="default"/>
      </w:rPr>
    </w:lvl>
    <w:lvl w:ilvl="8" w:tplc="DF9C0FC2" w:tentative="1">
      <w:start w:val="1"/>
      <w:numFmt w:val="bullet"/>
      <w:lvlText w:val="•"/>
      <w:lvlJc w:val="left"/>
      <w:pPr>
        <w:tabs>
          <w:tab w:val="num" w:pos="6480"/>
        </w:tabs>
        <w:ind w:left="6480" w:hanging="360"/>
      </w:pPr>
      <w:rPr>
        <w:rFonts w:ascii="Arial" w:hAnsi="Arial" w:hint="default"/>
      </w:rPr>
    </w:lvl>
  </w:abstractNum>
  <w:abstractNum w:abstractNumId="13" w15:restartNumberingAfterBreak="0">
    <w:nsid w:val="33ED51F8"/>
    <w:multiLevelType w:val="hybridMultilevel"/>
    <w:tmpl w:val="BEEAB55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353D1325"/>
    <w:multiLevelType w:val="hybridMultilevel"/>
    <w:tmpl w:val="5D10B350"/>
    <w:lvl w:ilvl="0" w:tplc="865ABC6A">
      <w:numFmt w:val="bullet"/>
      <w:lvlText w:val="•"/>
      <w:lvlJc w:val="left"/>
      <w:pPr>
        <w:ind w:left="45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37E87D65"/>
    <w:multiLevelType w:val="hybridMultilevel"/>
    <w:tmpl w:val="CBA89E10"/>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6" w15:restartNumberingAfterBreak="0">
    <w:nsid w:val="3EFD2463"/>
    <w:multiLevelType w:val="hybridMultilevel"/>
    <w:tmpl w:val="3F8A0C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40E5411C"/>
    <w:multiLevelType w:val="hybridMultilevel"/>
    <w:tmpl w:val="FEBC136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4789046F"/>
    <w:multiLevelType w:val="hybridMultilevel"/>
    <w:tmpl w:val="789A0EE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EA12CA4"/>
    <w:multiLevelType w:val="hybridMultilevel"/>
    <w:tmpl w:val="7BDE5314"/>
    <w:lvl w:ilvl="0" w:tplc="865ABC6A">
      <w:numFmt w:val="bullet"/>
      <w:lvlText w:val="•"/>
      <w:lvlJc w:val="left"/>
      <w:pPr>
        <w:ind w:left="450" w:hanging="360"/>
      </w:pPr>
      <w:rPr>
        <w:rFonts w:ascii="Calibri" w:eastAsiaTheme="minorHAnsi" w:hAnsi="Calibri" w:cs="Calibri" w:hint="default"/>
      </w:rPr>
    </w:lvl>
    <w:lvl w:ilvl="1" w:tplc="08090003" w:tentative="1">
      <w:start w:val="1"/>
      <w:numFmt w:val="bullet"/>
      <w:lvlText w:val="o"/>
      <w:lvlJc w:val="left"/>
      <w:pPr>
        <w:ind w:left="1485" w:hanging="360"/>
      </w:pPr>
      <w:rPr>
        <w:rFonts w:ascii="Courier New" w:hAnsi="Courier New" w:cs="Courier New" w:hint="default"/>
      </w:rPr>
    </w:lvl>
    <w:lvl w:ilvl="2" w:tplc="08090005" w:tentative="1">
      <w:start w:val="1"/>
      <w:numFmt w:val="bullet"/>
      <w:lvlText w:val=""/>
      <w:lvlJc w:val="left"/>
      <w:pPr>
        <w:ind w:left="2205" w:hanging="360"/>
      </w:pPr>
      <w:rPr>
        <w:rFonts w:ascii="Wingdings" w:hAnsi="Wingdings" w:hint="default"/>
      </w:rPr>
    </w:lvl>
    <w:lvl w:ilvl="3" w:tplc="08090001" w:tentative="1">
      <w:start w:val="1"/>
      <w:numFmt w:val="bullet"/>
      <w:lvlText w:val=""/>
      <w:lvlJc w:val="left"/>
      <w:pPr>
        <w:ind w:left="2925" w:hanging="360"/>
      </w:pPr>
      <w:rPr>
        <w:rFonts w:ascii="Symbol" w:hAnsi="Symbol" w:hint="default"/>
      </w:rPr>
    </w:lvl>
    <w:lvl w:ilvl="4" w:tplc="08090003" w:tentative="1">
      <w:start w:val="1"/>
      <w:numFmt w:val="bullet"/>
      <w:lvlText w:val="o"/>
      <w:lvlJc w:val="left"/>
      <w:pPr>
        <w:ind w:left="3645" w:hanging="360"/>
      </w:pPr>
      <w:rPr>
        <w:rFonts w:ascii="Courier New" w:hAnsi="Courier New" w:cs="Courier New" w:hint="default"/>
      </w:rPr>
    </w:lvl>
    <w:lvl w:ilvl="5" w:tplc="08090005" w:tentative="1">
      <w:start w:val="1"/>
      <w:numFmt w:val="bullet"/>
      <w:lvlText w:val=""/>
      <w:lvlJc w:val="left"/>
      <w:pPr>
        <w:ind w:left="4365" w:hanging="360"/>
      </w:pPr>
      <w:rPr>
        <w:rFonts w:ascii="Wingdings" w:hAnsi="Wingdings" w:hint="default"/>
      </w:rPr>
    </w:lvl>
    <w:lvl w:ilvl="6" w:tplc="08090001" w:tentative="1">
      <w:start w:val="1"/>
      <w:numFmt w:val="bullet"/>
      <w:lvlText w:val=""/>
      <w:lvlJc w:val="left"/>
      <w:pPr>
        <w:ind w:left="5085" w:hanging="360"/>
      </w:pPr>
      <w:rPr>
        <w:rFonts w:ascii="Symbol" w:hAnsi="Symbol" w:hint="default"/>
      </w:rPr>
    </w:lvl>
    <w:lvl w:ilvl="7" w:tplc="08090003" w:tentative="1">
      <w:start w:val="1"/>
      <w:numFmt w:val="bullet"/>
      <w:lvlText w:val="o"/>
      <w:lvlJc w:val="left"/>
      <w:pPr>
        <w:ind w:left="5805" w:hanging="360"/>
      </w:pPr>
      <w:rPr>
        <w:rFonts w:ascii="Courier New" w:hAnsi="Courier New" w:cs="Courier New" w:hint="default"/>
      </w:rPr>
    </w:lvl>
    <w:lvl w:ilvl="8" w:tplc="08090005" w:tentative="1">
      <w:start w:val="1"/>
      <w:numFmt w:val="bullet"/>
      <w:lvlText w:val=""/>
      <w:lvlJc w:val="left"/>
      <w:pPr>
        <w:ind w:left="6525" w:hanging="360"/>
      </w:pPr>
      <w:rPr>
        <w:rFonts w:ascii="Wingdings" w:hAnsi="Wingdings" w:hint="default"/>
      </w:rPr>
    </w:lvl>
  </w:abstractNum>
  <w:abstractNum w:abstractNumId="20" w15:restartNumberingAfterBreak="0">
    <w:nsid w:val="53B92ED8"/>
    <w:multiLevelType w:val="hybridMultilevel"/>
    <w:tmpl w:val="817CE280"/>
    <w:lvl w:ilvl="0" w:tplc="865ABC6A">
      <w:numFmt w:val="bullet"/>
      <w:lvlText w:val="•"/>
      <w:lvlJc w:val="left"/>
      <w:pPr>
        <w:ind w:left="45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7B1C32D9"/>
    <w:multiLevelType w:val="hybridMultilevel"/>
    <w:tmpl w:val="9B2433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324774599">
    <w:abstractNumId w:val="19"/>
  </w:num>
  <w:num w:numId="2" w16cid:durableId="204341582">
    <w:abstractNumId w:val="14"/>
  </w:num>
  <w:num w:numId="3" w16cid:durableId="1846242756">
    <w:abstractNumId w:val="20"/>
  </w:num>
  <w:num w:numId="4" w16cid:durableId="2141459360">
    <w:abstractNumId w:val="18"/>
  </w:num>
  <w:num w:numId="5" w16cid:durableId="1930919655">
    <w:abstractNumId w:val="17"/>
  </w:num>
  <w:num w:numId="6" w16cid:durableId="481309356">
    <w:abstractNumId w:val="4"/>
  </w:num>
  <w:num w:numId="7" w16cid:durableId="1047878945">
    <w:abstractNumId w:val="3"/>
  </w:num>
  <w:num w:numId="8" w16cid:durableId="584723984">
    <w:abstractNumId w:val="0"/>
  </w:num>
  <w:num w:numId="9" w16cid:durableId="1834829021">
    <w:abstractNumId w:val="1"/>
  </w:num>
  <w:num w:numId="10" w16cid:durableId="512719806">
    <w:abstractNumId w:val="21"/>
  </w:num>
  <w:num w:numId="11" w16cid:durableId="625702036">
    <w:abstractNumId w:val="9"/>
  </w:num>
  <w:num w:numId="12" w16cid:durableId="755900990">
    <w:abstractNumId w:val="11"/>
  </w:num>
  <w:num w:numId="13" w16cid:durableId="1806970750">
    <w:abstractNumId w:val="10"/>
  </w:num>
  <w:num w:numId="14" w16cid:durableId="908079365">
    <w:abstractNumId w:val="2"/>
  </w:num>
  <w:num w:numId="15" w16cid:durableId="1747218724">
    <w:abstractNumId w:val="13"/>
  </w:num>
  <w:num w:numId="16" w16cid:durableId="1114907427">
    <w:abstractNumId w:val="8"/>
  </w:num>
  <w:num w:numId="17" w16cid:durableId="2045327990">
    <w:abstractNumId w:val="5"/>
  </w:num>
  <w:num w:numId="18" w16cid:durableId="1804423263">
    <w:abstractNumId w:val="7"/>
  </w:num>
  <w:num w:numId="19" w16cid:durableId="119693142">
    <w:abstractNumId w:val="15"/>
  </w:num>
  <w:num w:numId="20" w16cid:durableId="760836742">
    <w:abstractNumId w:val="16"/>
  </w:num>
  <w:num w:numId="21" w16cid:durableId="625427100">
    <w:abstractNumId w:val="6"/>
  </w:num>
  <w:num w:numId="22" w16cid:durableId="2126191789">
    <w:abstractNumId w:val="12"/>
  </w:num>
  <w:numIdMacAtCleanup w:val="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proofState w:spelling="clean" w:grammar="clean"/>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845BC"/>
    <w:rsid w:val="00000EBD"/>
    <w:rsid w:val="000037F2"/>
    <w:rsid w:val="0000614D"/>
    <w:rsid w:val="0000646F"/>
    <w:rsid w:val="00006504"/>
    <w:rsid w:val="00014FEF"/>
    <w:rsid w:val="000163AB"/>
    <w:rsid w:val="00020D0C"/>
    <w:rsid w:val="00024519"/>
    <w:rsid w:val="0002641E"/>
    <w:rsid w:val="000268E4"/>
    <w:rsid w:val="000279EC"/>
    <w:rsid w:val="00034EDD"/>
    <w:rsid w:val="00037389"/>
    <w:rsid w:val="00041509"/>
    <w:rsid w:val="00042796"/>
    <w:rsid w:val="00043379"/>
    <w:rsid w:val="00044BDC"/>
    <w:rsid w:val="00045D6B"/>
    <w:rsid w:val="00046FCB"/>
    <w:rsid w:val="00050BB7"/>
    <w:rsid w:val="000517B6"/>
    <w:rsid w:val="000525AC"/>
    <w:rsid w:val="0005551F"/>
    <w:rsid w:val="00065348"/>
    <w:rsid w:val="00066E24"/>
    <w:rsid w:val="00071073"/>
    <w:rsid w:val="0007218D"/>
    <w:rsid w:val="00074DE0"/>
    <w:rsid w:val="00075095"/>
    <w:rsid w:val="00085648"/>
    <w:rsid w:val="000873E6"/>
    <w:rsid w:val="000914AB"/>
    <w:rsid w:val="00091E5A"/>
    <w:rsid w:val="00093F59"/>
    <w:rsid w:val="00094BF0"/>
    <w:rsid w:val="0009519E"/>
    <w:rsid w:val="000A0F7A"/>
    <w:rsid w:val="000A7706"/>
    <w:rsid w:val="000A7E49"/>
    <w:rsid w:val="000B031D"/>
    <w:rsid w:val="000B120D"/>
    <w:rsid w:val="000B1C54"/>
    <w:rsid w:val="000B4403"/>
    <w:rsid w:val="000C0C3A"/>
    <w:rsid w:val="000C18B9"/>
    <w:rsid w:val="000C3BC2"/>
    <w:rsid w:val="000C4A61"/>
    <w:rsid w:val="000C4A89"/>
    <w:rsid w:val="000C4E51"/>
    <w:rsid w:val="000C5532"/>
    <w:rsid w:val="000C67FE"/>
    <w:rsid w:val="000D5654"/>
    <w:rsid w:val="000D7E97"/>
    <w:rsid w:val="000E0A1F"/>
    <w:rsid w:val="000E0F5B"/>
    <w:rsid w:val="000E3A32"/>
    <w:rsid w:val="000E6397"/>
    <w:rsid w:val="000E6635"/>
    <w:rsid w:val="000E779F"/>
    <w:rsid w:val="000F0AC8"/>
    <w:rsid w:val="000F10B2"/>
    <w:rsid w:val="000F41CB"/>
    <w:rsid w:val="000F51EF"/>
    <w:rsid w:val="000F6C45"/>
    <w:rsid w:val="0010491B"/>
    <w:rsid w:val="00115A70"/>
    <w:rsid w:val="00115D25"/>
    <w:rsid w:val="00122B6B"/>
    <w:rsid w:val="0012325C"/>
    <w:rsid w:val="00132100"/>
    <w:rsid w:val="001421DC"/>
    <w:rsid w:val="001434D6"/>
    <w:rsid w:val="00143DCC"/>
    <w:rsid w:val="00145B4C"/>
    <w:rsid w:val="001579A7"/>
    <w:rsid w:val="00166E82"/>
    <w:rsid w:val="00166F1D"/>
    <w:rsid w:val="00167449"/>
    <w:rsid w:val="00167950"/>
    <w:rsid w:val="001708EA"/>
    <w:rsid w:val="0017278D"/>
    <w:rsid w:val="001741EE"/>
    <w:rsid w:val="00180811"/>
    <w:rsid w:val="00181B13"/>
    <w:rsid w:val="00185BDC"/>
    <w:rsid w:val="0019148B"/>
    <w:rsid w:val="00191CE6"/>
    <w:rsid w:val="001922F2"/>
    <w:rsid w:val="0019678E"/>
    <w:rsid w:val="001A49F8"/>
    <w:rsid w:val="001A5854"/>
    <w:rsid w:val="001A74CC"/>
    <w:rsid w:val="001B06C1"/>
    <w:rsid w:val="001B5F66"/>
    <w:rsid w:val="001B68F1"/>
    <w:rsid w:val="001B7F41"/>
    <w:rsid w:val="001C0C07"/>
    <w:rsid w:val="001D0E1A"/>
    <w:rsid w:val="001D5C97"/>
    <w:rsid w:val="001D5E74"/>
    <w:rsid w:val="001D619F"/>
    <w:rsid w:val="001D709C"/>
    <w:rsid w:val="001D7482"/>
    <w:rsid w:val="001E64B8"/>
    <w:rsid w:val="001E6E8B"/>
    <w:rsid w:val="001E779D"/>
    <w:rsid w:val="001E7C76"/>
    <w:rsid w:val="001F0A7D"/>
    <w:rsid w:val="00200364"/>
    <w:rsid w:val="0020512B"/>
    <w:rsid w:val="00207D68"/>
    <w:rsid w:val="0021244B"/>
    <w:rsid w:val="00214085"/>
    <w:rsid w:val="00215C69"/>
    <w:rsid w:val="002176A1"/>
    <w:rsid w:val="00224238"/>
    <w:rsid w:val="00230E00"/>
    <w:rsid w:val="0023107D"/>
    <w:rsid w:val="002316A3"/>
    <w:rsid w:val="0023677F"/>
    <w:rsid w:val="00237C01"/>
    <w:rsid w:val="002406AF"/>
    <w:rsid w:val="00241DC4"/>
    <w:rsid w:val="002459AA"/>
    <w:rsid w:val="00246ABD"/>
    <w:rsid w:val="00246C18"/>
    <w:rsid w:val="00247A50"/>
    <w:rsid w:val="00252F80"/>
    <w:rsid w:val="00255C3F"/>
    <w:rsid w:val="00260A73"/>
    <w:rsid w:val="00260FC6"/>
    <w:rsid w:val="002654F2"/>
    <w:rsid w:val="00271215"/>
    <w:rsid w:val="00271598"/>
    <w:rsid w:val="0027218E"/>
    <w:rsid w:val="0027487D"/>
    <w:rsid w:val="00281F39"/>
    <w:rsid w:val="00285987"/>
    <w:rsid w:val="00286A58"/>
    <w:rsid w:val="002929F5"/>
    <w:rsid w:val="00293774"/>
    <w:rsid w:val="0029438F"/>
    <w:rsid w:val="0029454E"/>
    <w:rsid w:val="00295F15"/>
    <w:rsid w:val="002979F8"/>
    <w:rsid w:val="002A02DB"/>
    <w:rsid w:val="002A0497"/>
    <w:rsid w:val="002A1D58"/>
    <w:rsid w:val="002B0AF5"/>
    <w:rsid w:val="002B0B24"/>
    <w:rsid w:val="002B3239"/>
    <w:rsid w:val="002B4126"/>
    <w:rsid w:val="002B5DA4"/>
    <w:rsid w:val="002B7F3D"/>
    <w:rsid w:val="002C0210"/>
    <w:rsid w:val="002C2535"/>
    <w:rsid w:val="002C6116"/>
    <w:rsid w:val="002D0505"/>
    <w:rsid w:val="002D28DA"/>
    <w:rsid w:val="002D38B9"/>
    <w:rsid w:val="002D54C2"/>
    <w:rsid w:val="002D573E"/>
    <w:rsid w:val="002D57EB"/>
    <w:rsid w:val="002E2A5A"/>
    <w:rsid w:val="002E3211"/>
    <w:rsid w:val="002E48D4"/>
    <w:rsid w:val="002F10D2"/>
    <w:rsid w:val="002F6839"/>
    <w:rsid w:val="00303FA5"/>
    <w:rsid w:val="00311699"/>
    <w:rsid w:val="0031172F"/>
    <w:rsid w:val="003117EE"/>
    <w:rsid w:val="00312508"/>
    <w:rsid w:val="00313255"/>
    <w:rsid w:val="00317BE5"/>
    <w:rsid w:val="003244D5"/>
    <w:rsid w:val="00330F85"/>
    <w:rsid w:val="0033209B"/>
    <w:rsid w:val="00334100"/>
    <w:rsid w:val="00341A9D"/>
    <w:rsid w:val="003477B4"/>
    <w:rsid w:val="0034784E"/>
    <w:rsid w:val="0035360E"/>
    <w:rsid w:val="003538A2"/>
    <w:rsid w:val="00353923"/>
    <w:rsid w:val="00363821"/>
    <w:rsid w:val="00366411"/>
    <w:rsid w:val="00367EC1"/>
    <w:rsid w:val="0037217C"/>
    <w:rsid w:val="00373CB1"/>
    <w:rsid w:val="00377BA9"/>
    <w:rsid w:val="00377DFE"/>
    <w:rsid w:val="00381DE4"/>
    <w:rsid w:val="00382DF0"/>
    <w:rsid w:val="0038406B"/>
    <w:rsid w:val="003854F0"/>
    <w:rsid w:val="00386823"/>
    <w:rsid w:val="00392D79"/>
    <w:rsid w:val="0039555C"/>
    <w:rsid w:val="003955F6"/>
    <w:rsid w:val="00396FBC"/>
    <w:rsid w:val="003A0BA4"/>
    <w:rsid w:val="003A14F6"/>
    <w:rsid w:val="003A31D5"/>
    <w:rsid w:val="003A5133"/>
    <w:rsid w:val="003A6B3C"/>
    <w:rsid w:val="003B5ED1"/>
    <w:rsid w:val="003C4CC3"/>
    <w:rsid w:val="003C5C1F"/>
    <w:rsid w:val="003C6A26"/>
    <w:rsid w:val="003C7A47"/>
    <w:rsid w:val="003D2629"/>
    <w:rsid w:val="003D4DD8"/>
    <w:rsid w:val="003D4F7E"/>
    <w:rsid w:val="003D7366"/>
    <w:rsid w:val="003D7E18"/>
    <w:rsid w:val="003E309A"/>
    <w:rsid w:val="003E392B"/>
    <w:rsid w:val="003E41CF"/>
    <w:rsid w:val="003E507C"/>
    <w:rsid w:val="003E5EDA"/>
    <w:rsid w:val="003E6081"/>
    <w:rsid w:val="003E6F6F"/>
    <w:rsid w:val="003F298B"/>
    <w:rsid w:val="003F4310"/>
    <w:rsid w:val="00401CCD"/>
    <w:rsid w:val="00402E51"/>
    <w:rsid w:val="0040416A"/>
    <w:rsid w:val="004049BD"/>
    <w:rsid w:val="00406B83"/>
    <w:rsid w:val="0041007D"/>
    <w:rsid w:val="00411BDA"/>
    <w:rsid w:val="00414A70"/>
    <w:rsid w:val="0041607B"/>
    <w:rsid w:val="004165CE"/>
    <w:rsid w:val="00417CF7"/>
    <w:rsid w:val="00423D35"/>
    <w:rsid w:val="00424A6E"/>
    <w:rsid w:val="0043160B"/>
    <w:rsid w:val="00433AC4"/>
    <w:rsid w:val="004342AA"/>
    <w:rsid w:val="00441AED"/>
    <w:rsid w:val="00445C69"/>
    <w:rsid w:val="004549F8"/>
    <w:rsid w:val="00461817"/>
    <w:rsid w:val="004623C3"/>
    <w:rsid w:val="0046283F"/>
    <w:rsid w:val="0046287E"/>
    <w:rsid w:val="0047229C"/>
    <w:rsid w:val="00472A02"/>
    <w:rsid w:val="004758A8"/>
    <w:rsid w:val="00476728"/>
    <w:rsid w:val="00476EAC"/>
    <w:rsid w:val="004842DF"/>
    <w:rsid w:val="00484586"/>
    <w:rsid w:val="00485FDB"/>
    <w:rsid w:val="00493DC3"/>
    <w:rsid w:val="0049488E"/>
    <w:rsid w:val="00494A0E"/>
    <w:rsid w:val="004954E4"/>
    <w:rsid w:val="004A10FA"/>
    <w:rsid w:val="004A3B93"/>
    <w:rsid w:val="004A3F3B"/>
    <w:rsid w:val="004A5109"/>
    <w:rsid w:val="004A5F88"/>
    <w:rsid w:val="004A760E"/>
    <w:rsid w:val="004B1121"/>
    <w:rsid w:val="004B4867"/>
    <w:rsid w:val="004B5D56"/>
    <w:rsid w:val="004C09C0"/>
    <w:rsid w:val="004C0B9E"/>
    <w:rsid w:val="004C480D"/>
    <w:rsid w:val="004C5B5F"/>
    <w:rsid w:val="004C7EE2"/>
    <w:rsid w:val="004D3E2C"/>
    <w:rsid w:val="004D6144"/>
    <w:rsid w:val="004E1D46"/>
    <w:rsid w:val="004E3199"/>
    <w:rsid w:val="004E3D1F"/>
    <w:rsid w:val="004E5EE6"/>
    <w:rsid w:val="004F5433"/>
    <w:rsid w:val="00501B22"/>
    <w:rsid w:val="0050749F"/>
    <w:rsid w:val="005153DD"/>
    <w:rsid w:val="00515966"/>
    <w:rsid w:val="00520AF6"/>
    <w:rsid w:val="0052243C"/>
    <w:rsid w:val="00524A95"/>
    <w:rsid w:val="005306A0"/>
    <w:rsid w:val="005366B3"/>
    <w:rsid w:val="005415E0"/>
    <w:rsid w:val="00544283"/>
    <w:rsid w:val="00546602"/>
    <w:rsid w:val="00547591"/>
    <w:rsid w:val="00550F55"/>
    <w:rsid w:val="005579FC"/>
    <w:rsid w:val="00560DBE"/>
    <w:rsid w:val="00563777"/>
    <w:rsid w:val="005638F9"/>
    <w:rsid w:val="00565777"/>
    <w:rsid w:val="005657CB"/>
    <w:rsid w:val="00565A3E"/>
    <w:rsid w:val="00566009"/>
    <w:rsid w:val="00566725"/>
    <w:rsid w:val="005711FF"/>
    <w:rsid w:val="00573305"/>
    <w:rsid w:val="0057430C"/>
    <w:rsid w:val="00577167"/>
    <w:rsid w:val="005816FD"/>
    <w:rsid w:val="005836E6"/>
    <w:rsid w:val="0058418A"/>
    <w:rsid w:val="00596D9B"/>
    <w:rsid w:val="00597C12"/>
    <w:rsid w:val="00597E63"/>
    <w:rsid w:val="005A1A33"/>
    <w:rsid w:val="005A5483"/>
    <w:rsid w:val="005B0DAF"/>
    <w:rsid w:val="005B3024"/>
    <w:rsid w:val="005B3F8D"/>
    <w:rsid w:val="005B6F44"/>
    <w:rsid w:val="005C08DD"/>
    <w:rsid w:val="005C73B4"/>
    <w:rsid w:val="005D1369"/>
    <w:rsid w:val="005D5268"/>
    <w:rsid w:val="005D54A5"/>
    <w:rsid w:val="005D5598"/>
    <w:rsid w:val="005E1121"/>
    <w:rsid w:val="005E15F4"/>
    <w:rsid w:val="005E4670"/>
    <w:rsid w:val="005E6217"/>
    <w:rsid w:val="005E6E02"/>
    <w:rsid w:val="005F0F20"/>
    <w:rsid w:val="005F3723"/>
    <w:rsid w:val="005F62D5"/>
    <w:rsid w:val="005F72DE"/>
    <w:rsid w:val="00622ECE"/>
    <w:rsid w:val="0062454D"/>
    <w:rsid w:val="006337C9"/>
    <w:rsid w:val="006458B3"/>
    <w:rsid w:val="0064656F"/>
    <w:rsid w:val="006531B2"/>
    <w:rsid w:val="00653D1D"/>
    <w:rsid w:val="00654848"/>
    <w:rsid w:val="006562AE"/>
    <w:rsid w:val="00666D24"/>
    <w:rsid w:val="00670E20"/>
    <w:rsid w:val="0067306F"/>
    <w:rsid w:val="0067746B"/>
    <w:rsid w:val="006818D7"/>
    <w:rsid w:val="006839B0"/>
    <w:rsid w:val="00684696"/>
    <w:rsid w:val="00685E63"/>
    <w:rsid w:val="00687049"/>
    <w:rsid w:val="00687993"/>
    <w:rsid w:val="00690ECF"/>
    <w:rsid w:val="00697D6D"/>
    <w:rsid w:val="006A0758"/>
    <w:rsid w:val="006A2D57"/>
    <w:rsid w:val="006A7B6B"/>
    <w:rsid w:val="006B0B42"/>
    <w:rsid w:val="006B31A6"/>
    <w:rsid w:val="006B3AB9"/>
    <w:rsid w:val="006B601B"/>
    <w:rsid w:val="006C0BE7"/>
    <w:rsid w:val="006C6F2B"/>
    <w:rsid w:val="006D149A"/>
    <w:rsid w:val="006D39C0"/>
    <w:rsid w:val="006D4AF1"/>
    <w:rsid w:val="006D5527"/>
    <w:rsid w:val="006D7408"/>
    <w:rsid w:val="006E7407"/>
    <w:rsid w:val="006F4D21"/>
    <w:rsid w:val="006F572D"/>
    <w:rsid w:val="006F62C4"/>
    <w:rsid w:val="006F6BE8"/>
    <w:rsid w:val="00700CD0"/>
    <w:rsid w:val="00702AE7"/>
    <w:rsid w:val="007033DE"/>
    <w:rsid w:val="00703F28"/>
    <w:rsid w:val="00705B86"/>
    <w:rsid w:val="00706517"/>
    <w:rsid w:val="00706FC4"/>
    <w:rsid w:val="0070753E"/>
    <w:rsid w:val="007105E7"/>
    <w:rsid w:val="00713ECD"/>
    <w:rsid w:val="007152F8"/>
    <w:rsid w:val="0071644B"/>
    <w:rsid w:val="00716DC1"/>
    <w:rsid w:val="00717578"/>
    <w:rsid w:val="00720992"/>
    <w:rsid w:val="007225CB"/>
    <w:rsid w:val="00724F2A"/>
    <w:rsid w:val="00725403"/>
    <w:rsid w:val="007270BB"/>
    <w:rsid w:val="00727BA2"/>
    <w:rsid w:val="00733B00"/>
    <w:rsid w:val="00742D9D"/>
    <w:rsid w:val="00743B03"/>
    <w:rsid w:val="007453A5"/>
    <w:rsid w:val="007458D3"/>
    <w:rsid w:val="00751675"/>
    <w:rsid w:val="0075273C"/>
    <w:rsid w:val="007546AA"/>
    <w:rsid w:val="00755298"/>
    <w:rsid w:val="0076012F"/>
    <w:rsid w:val="00762E37"/>
    <w:rsid w:val="007737CA"/>
    <w:rsid w:val="007744DF"/>
    <w:rsid w:val="00775C03"/>
    <w:rsid w:val="00776BEF"/>
    <w:rsid w:val="00777841"/>
    <w:rsid w:val="007803C8"/>
    <w:rsid w:val="00780606"/>
    <w:rsid w:val="00780734"/>
    <w:rsid w:val="00780E2B"/>
    <w:rsid w:val="00782773"/>
    <w:rsid w:val="00784747"/>
    <w:rsid w:val="00785F37"/>
    <w:rsid w:val="00786D00"/>
    <w:rsid w:val="007912F6"/>
    <w:rsid w:val="00791653"/>
    <w:rsid w:val="0079562F"/>
    <w:rsid w:val="0079637E"/>
    <w:rsid w:val="00797CA8"/>
    <w:rsid w:val="00797DE5"/>
    <w:rsid w:val="007A0AEB"/>
    <w:rsid w:val="007A3EAB"/>
    <w:rsid w:val="007A500C"/>
    <w:rsid w:val="007A6B1C"/>
    <w:rsid w:val="007A6F34"/>
    <w:rsid w:val="007B20DD"/>
    <w:rsid w:val="007B5667"/>
    <w:rsid w:val="007B61D8"/>
    <w:rsid w:val="007C477F"/>
    <w:rsid w:val="007D21CD"/>
    <w:rsid w:val="007D24ED"/>
    <w:rsid w:val="007D2B91"/>
    <w:rsid w:val="007D35D5"/>
    <w:rsid w:val="007D5049"/>
    <w:rsid w:val="007D6B5B"/>
    <w:rsid w:val="007E2D4B"/>
    <w:rsid w:val="007E35C0"/>
    <w:rsid w:val="007E459B"/>
    <w:rsid w:val="007E78F7"/>
    <w:rsid w:val="007F4344"/>
    <w:rsid w:val="007F6710"/>
    <w:rsid w:val="007F6721"/>
    <w:rsid w:val="00801A48"/>
    <w:rsid w:val="008022AB"/>
    <w:rsid w:val="008027D6"/>
    <w:rsid w:val="0080697D"/>
    <w:rsid w:val="00807E9D"/>
    <w:rsid w:val="00810810"/>
    <w:rsid w:val="0081081D"/>
    <w:rsid w:val="00811672"/>
    <w:rsid w:val="00811CD5"/>
    <w:rsid w:val="00820333"/>
    <w:rsid w:val="00824AA3"/>
    <w:rsid w:val="00831DBE"/>
    <w:rsid w:val="008322FD"/>
    <w:rsid w:val="00832E64"/>
    <w:rsid w:val="00833E77"/>
    <w:rsid w:val="008441E1"/>
    <w:rsid w:val="00844482"/>
    <w:rsid w:val="00845F2F"/>
    <w:rsid w:val="0084675F"/>
    <w:rsid w:val="00847A5C"/>
    <w:rsid w:val="00847A87"/>
    <w:rsid w:val="00850650"/>
    <w:rsid w:val="00850FE0"/>
    <w:rsid w:val="00857871"/>
    <w:rsid w:val="00860BCF"/>
    <w:rsid w:val="008622B3"/>
    <w:rsid w:val="00865294"/>
    <w:rsid w:val="00865C60"/>
    <w:rsid w:val="00874446"/>
    <w:rsid w:val="008767FD"/>
    <w:rsid w:val="00877173"/>
    <w:rsid w:val="008819FE"/>
    <w:rsid w:val="00883191"/>
    <w:rsid w:val="00883420"/>
    <w:rsid w:val="00884970"/>
    <w:rsid w:val="0088634D"/>
    <w:rsid w:val="00891B13"/>
    <w:rsid w:val="00893A91"/>
    <w:rsid w:val="008B2716"/>
    <w:rsid w:val="008B69E4"/>
    <w:rsid w:val="008C1141"/>
    <w:rsid w:val="008C1CBB"/>
    <w:rsid w:val="008C4EC6"/>
    <w:rsid w:val="008D1CB3"/>
    <w:rsid w:val="008D2710"/>
    <w:rsid w:val="008D27D1"/>
    <w:rsid w:val="008D3C97"/>
    <w:rsid w:val="008D5D98"/>
    <w:rsid w:val="008E3A45"/>
    <w:rsid w:val="008E4CAA"/>
    <w:rsid w:val="008E74B4"/>
    <w:rsid w:val="008F3827"/>
    <w:rsid w:val="009023CD"/>
    <w:rsid w:val="00904389"/>
    <w:rsid w:val="00911E47"/>
    <w:rsid w:val="00916F65"/>
    <w:rsid w:val="00921977"/>
    <w:rsid w:val="009224E9"/>
    <w:rsid w:val="00922AB5"/>
    <w:rsid w:val="00925F9D"/>
    <w:rsid w:val="00926132"/>
    <w:rsid w:val="00933D97"/>
    <w:rsid w:val="0093465C"/>
    <w:rsid w:val="00936FB3"/>
    <w:rsid w:val="009378C1"/>
    <w:rsid w:val="00945667"/>
    <w:rsid w:val="009533CE"/>
    <w:rsid w:val="00953B86"/>
    <w:rsid w:val="00963E7E"/>
    <w:rsid w:val="0096472E"/>
    <w:rsid w:val="00964A56"/>
    <w:rsid w:val="00965577"/>
    <w:rsid w:val="00965899"/>
    <w:rsid w:val="00966036"/>
    <w:rsid w:val="00967EB2"/>
    <w:rsid w:val="00971856"/>
    <w:rsid w:val="00972581"/>
    <w:rsid w:val="0097368D"/>
    <w:rsid w:val="00977F57"/>
    <w:rsid w:val="00985D33"/>
    <w:rsid w:val="00992163"/>
    <w:rsid w:val="00995BB2"/>
    <w:rsid w:val="00995C37"/>
    <w:rsid w:val="00996104"/>
    <w:rsid w:val="009977F1"/>
    <w:rsid w:val="0099781D"/>
    <w:rsid w:val="009A02AA"/>
    <w:rsid w:val="009A0B63"/>
    <w:rsid w:val="009A24D8"/>
    <w:rsid w:val="009A6081"/>
    <w:rsid w:val="009A7F54"/>
    <w:rsid w:val="009B32F4"/>
    <w:rsid w:val="009B4FA2"/>
    <w:rsid w:val="009B7384"/>
    <w:rsid w:val="009C069D"/>
    <w:rsid w:val="009C7491"/>
    <w:rsid w:val="009D1BBB"/>
    <w:rsid w:val="009D1C32"/>
    <w:rsid w:val="009D4BDC"/>
    <w:rsid w:val="009D78C8"/>
    <w:rsid w:val="009E21C9"/>
    <w:rsid w:val="009E2E94"/>
    <w:rsid w:val="009E5173"/>
    <w:rsid w:val="009E5D40"/>
    <w:rsid w:val="009F25F7"/>
    <w:rsid w:val="009F7897"/>
    <w:rsid w:val="00A00ED0"/>
    <w:rsid w:val="00A05CF9"/>
    <w:rsid w:val="00A0676A"/>
    <w:rsid w:val="00A108E3"/>
    <w:rsid w:val="00A1252D"/>
    <w:rsid w:val="00A12BDE"/>
    <w:rsid w:val="00A13A8C"/>
    <w:rsid w:val="00A1415C"/>
    <w:rsid w:val="00A166B0"/>
    <w:rsid w:val="00A16D99"/>
    <w:rsid w:val="00A16E40"/>
    <w:rsid w:val="00A170F9"/>
    <w:rsid w:val="00A2064A"/>
    <w:rsid w:val="00A25C05"/>
    <w:rsid w:val="00A306C7"/>
    <w:rsid w:val="00A31FF4"/>
    <w:rsid w:val="00A33A11"/>
    <w:rsid w:val="00A418FC"/>
    <w:rsid w:val="00A45546"/>
    <w:rsid w:val="00A50D38"/>
    <w:rsid w:val="00A53849"/>
    <w:rsid w:val="00A55EF2"/>
    <w:rsid w:val="00A60AC2"/>
    <w:rsid w:val="00A621A6"/>
    <w:rsid w:val="00A625D5"/>
    <w:rsid w:val="00A630E1"/>
    <w:rsid w:val="00A63176"/>
    <w:rsid w:val="00A652AB"/>
    <w:rsid w:val="00A66937"/>
    <w:rsid w:val="00A727B5"/>
    <w:rsid w:val="00A77F08"/>
    <w:rsid w:val="00A80136"/>
    <w:rsid w:val="00A82DCB"/>
    <w:rsid w:val="00A8314A"/>
    <w:rsid w:val="00A8593E"/>
    <w:rsid w:val="00A8682D"/>
    <w:rsid w:val="00A90E77"/>
    <w:rsid w:val="00A91379"/>
    <w:rsid w:val="00A916A1"/>
    <w:rsid w:val="00A926E3"/>
    <w:rsid w:val="00A950A1"/>
    <w:rsid w:val="00A96FED"/>
    <w:rsid w:val="00AA14C5"/>
    <w:rsid w:val="00AA2FC6"/>
    <w:rsid w:val="00AB24BA"/>
    <w:rsid w:val="00AB289E"/>
    <w:rsid w:val="00AB657A"/>
    <w:rsid w:val="00AB71F7"/>
    <w:rsid w:val="00AC0CD9"/>
    <w:rsid w:val="00AC1DD3"/>
    <w:rsid w:val="00AC3E73"/>
    <w:rsid w:val="00AC5273"/>
    <w:rsid w:val="00AD0577"/>
    <w:rsid w:val="00AD2CD4"/>
    <w:rsid w:val="00AD7316"/>
    <w:rsid w:val="00AD78CA"/>
    <w:rsid w:val="00AD7E81"/>
    <w:rsid w:val="00AE0489"/>
    <w:rsid w:val="00AE250B"/>
    <w:rsid w:val="00AE6747"/>
    <w:rsid w:val="00AF210A"/>
    <w:rsid w:val="00AF424E"/>
    <w:rsid w:val="00AF488B"/>
    <w:rsid w:val="00AF581D"/>
    <w:rsid w:val="00AF6A5B"/>
    <w:rsid w:val="00B01397"/>
    <w:rsid w:val="00B07D7D"/>
    <w:rsid w:val="00B1589A"/>
    <w:rsid w:val="00B21D9A"/>
    <w:rsid w:val="00B267AF"/>
    <w:rsid w:val="00B27D98"/>
    <w:rsid w:val="00B32AF1"/>
    <w:rsid w:val="00B33874"/>
    <w:rsid w:val="00B34F82"/>
    <w:rsid w:val="00B366C5"/>
    <w:rsid w:val="00B467A9"/>
    <w:rsid w:val="00B46BF1"/>
    <w:rsid w:val="00B51FEC"/>
    <w:rsid w:val="00B5273F"/>
    <w:rsid w:val="00B53541"/>
    <w:rsid w:val="00B549F6"/>
    <w:rsid w:val="00B57D4E"/>
    <w:rsid w:val="00B63637"/>
    <w:rsid w:val="00B6440A"/>
    <w:rsid w:val="00B64BCC"/>
    <w:rsid w:val="00B6689A"/>
    <w:rsid w:val="00B6707D"/>
    <w:rsid w:val="00B7044C"/>
    <w:rsid w:val="00B72763"/>
    <w:rsid w:val="00B8083C"/>
    <w:rsid w:val="00B93752"/>
    <w:rsid w:val="00B956ED"/>
    <w:rsid w:val="00BA3FFD"/>
    <w:rsid w:val="00BA4EED"/>
    <w:rsid w:val="00BA6903"/>
    <w:rsid w:val="00BC0A6D"/>
    <w:rsid w:val="00BC220A"/>
    <w:rsid w:val="00BC5A92"/>
    <w:rsid w:val="00BC7C99"/>
    <w:rsid w:val="00BD086B"/>
    <w:rsid w:val="00BD0A5B"/>
    <w:rsid w:val="00BD104D"/>
    <w:rsid w:val="00BD4F88"/>
    <w:rsid w:val="00BD7C7F"/>
    <w:rsid w:val="00BE0617"/>
    <w:rsid w:val="00BE436F"/>
    <w:rsid w:val="00BE4899"/>
    <w:rsid w:val="00BE4986"/>
    <w:rsid w:val="00BF2EBA"/>
    <w:rsid w:val="00BF38CA"/>
    <w:rsid w:val="00BF5943"/>
    <w:rsid w:val="00BF5B1C"/>
    <w:rsid w:val="00BF5F1F"/>
    <w:rsid w:val="00C05F99"/>
    <w:rsid w:val="00C11572"/>
    <w:rsid w:val="00C12FAB"/>
    <w:rsid w:val="00C14767"/>
    <w:rsid w:val="00C147E0"/>
    <w:rsid w:val="00C15390"/>
    <w:rsid w:val="00C16552"/>
    <w:rsid w:val="00C211F4"/>
    <w:rsid w:val="00C27188"/>
    <w:rsid w:val="00C32569"/>
    <w:rsid w:val="00C37A30"/>
    <w:rsid w:val="00C41F60"/>
    <w:rsid w:val="00C5057C"/>
    <w:rsid w:val="00C5136E"/>
    <w:rsid w:val="00C520D2"/>
    <w:rsid w:val="00C5248E"/>
    <w:rsid w:val="00C54CFA"/>
    <w:rsid w:val="00C54DEE"/>
    <w:rsid w:val="00C557F8"/>
    <w:rsid w:val="00C564F2"/>
    <w:rsid w:val="00C63883"/>
    <w:rsid w:val="00C64625"/>
    <w:rsid w:val="00C65634"/>
    <w:rsid w:val="00C667E0"/>
    <w:rsid w:val="00C70231"/>
    <w:rsid w:val="00C7373F"/>
    <w:rsid w:val="00C74E76"/>
    <w:rsid w:val="00C765E5"/>
    <w:rsid w:val="00C76D5E"/>
    <w:rsid w:val="00C80F32"/>
    <w:rsid w:val="00C82FA5"/>
    <w:rsid w:val="00C83577"/>
    <w:rsid w:val="00C84151"/>
    <w:rsid w:val="00C868D5"/>
    <w:rsid w:val="00C90CA8"/>
    <w:rsid w:val="00C93C7B"/>
    <w:rsid w:val="00C97CFC"/>
    <w:rsid w:val="00CA4801"/>
    <w:rsid w:val="00CA5563"/>
    <w:rsid w:val="00CA592F"/>
    <w:rsid w:val="00CA5DB4"/>
    <w:rsid w:val="00CB1950"/>
    <w:rsid w:val="00CB34DE"/>
    <w:rsid w:val="00CC04BD"/>
    <w:rsid w:val="00CC099D"/>
    <w:rsid w:val="00CC1C5D"/>
    <w:rsid w:val="00CC1DF8"/>
    <w:rsid w:val="00CC391B"/>
    <w:rsid w:val="00CC67B7"/>
    <w:rsid w:val="00CD3D8C"/>
    <w:rsid w:val="00CD499F"/>
    <w:rsid w:val="00CE1997"/>
    <w:rsid w:val="00CE2102"/>
    <w:rsid w:val="00CE2D97"/>
    <w:rsid w:val="00CE5DF7"/>
    <w:rsid w:val="00CF2BAC"/>
    <w:rsid w:val="00CF3B73"/>
    <w:rsid w:val="00D13A1C"/>
    <w:rsid w:val="00D21F8B"/>
    <w:rsid w:val="00D25C68"/>
    <w:rsid w:val="00D26F41"/>
    <w:rsid w:val="00D27E7E"/>
    <w:rsid w:val="00D344F7"/>
    <w:rsid w:val="00D357CE"/>
    <w:rsid w:val="00D36E10"/>
    <w:rsid w:val="00D3768C"/>
    <w:rsid w:val="00D41FDF"/>
    <w:rsid w:val="00D517C5"/>
    <w:rsid w:val="00D525BB"/>
    <w:rsid w:val="00D61AF8"/>
    <w:rsid w:val="00D6278F"/>
    <w:rsid w:val="00D6622C"/>
    <w:rsid w:val="00D67053"/>
    <w:rsid w:val="00D72440"/>
    <w:rsid w:val="00D862B2"/>
    <w:rsid w:val="00D90B94"/>
    <w:rsid w:val="00D91B6C"/>
    <w:rsid w:val="00D95E18"/>
    <w:rsid w:val="00DA02EA"/>
    <w:rsid w:val="00DA39ED"/>
    <w:rsid w:val="00DA5033"/>
    <w:rsid w:val="00DA7A6E"/>
    <w:rsid w:val="00DB01DB"/>
    <w:rsid w:val="00DB282B"/>
    <w:rsid w:val="00DB383C"/>
    <w:rsid w:val="00DB6C3A"/>
    <w:rsid w:val="00DC1B20"/>
    <w:rsid w:val="00DC3962"/>
    <w:rsid w:val="00DC3A86"/>
    <w:rsid w:val="00DD22CC"/>
    <w:rsid w:val="00DD74E7"/>
    <w:rsid w:val="00DE0BCC"/>
    <w:rsid w:val="00DE199B"/>
    <w:rsid w:val="00DE19F3"/>
    <w:rsid w:val="00DE2D14"/>
    <w:rsid w:val="00DF0F93"/>
    <w:rsid w:val="00DF43DE"/>
    <w:rsid w:val="00DF7651"/>
    <w:rsid w:val="00E02520"/>
    <w:rsid w:val="00E0378E"/>
    <w:rsid w:val="00E03E12"/>
    <w:rsid w:val="00E058E1"/>
    <w:rsid w:val="00E05F7E"/>
    <w:rsid w:val="00E14C70"/>
    <w:rsid w:val="00E15CF2"/>
    <w:rsid w:val="00E16B69"/>
    <w:rsid w:val="00E16E9C"/>
    <w:rsid w:val="00E20ABA"/>
    <w:rsid w:val="00E20B79"/>
    <w:rsid w:val="00E22574"/>
    <w:rsid w:val="00E25530"/>
    <w:rsid w:val="00E27001"/>
    <w:rsid w:val="00E279CD"/>
    <w:rsid w:val="00E30371"/>
    <w:rsid w:val="00E309DB"/>
    <w:rsid w:val="00E31A28"/>
    <w:rsid w:val="00E31E7A"/>
    <w:rsid w:val="00E320F4"/>
    <w:rsid w:val="00E3258B"/>
    <w:rsid w:val="00E33D60"/>
    <w:rsid w:val="00E33E06"/>
    <w:rsid w:val="00E34324"/>
    <w:rsid w:val="00E36A23"/>
    <w:rsid w:val="00E36A5E"/>
    <w:rsid w:val="00E44FD2"/>
    <w:rsid w:val="00E47123"/>
    <w:rsid w:val="00E51D70"/>
    <w:rsid w:val="00E567E1"/>
    <w:rsid w:val="00E575F5"/>
    <w:rsid w:val="00E60C0C"/>
    <w:rsid w:val="00E638DF"/>
    <w:rsid w:val="00E66996"/>
    <w:rsid w:val="00E7088E"/>
    <w:rsid w:val="00E8251D"/>
    <w:rsid w:val="00E845BC"/>
    <w:rsid w:val="00E91F00"/>
    <w:rsid w:val="00E9204E"/>
    <w:rsid w:val="00EA2718"/>
    <w:rsid w:val="00EA29E9"/>
    <w:rsid w:val="00EA3555"/>
    <w:rsid w:val="00EA453D"/>
    <w:rsid w:val="00EA65D0"/>
    <w:rsid w:val="00EB26CB"/>
    <w:rsid w:val="00EB2721"/>
    <w:rsid w:val="00EC23CA"/>
    <w:rsid w:val="00EC24E2"/>
    <w:rsid w:val="00EC3420"/>
    <w:rsid w:val="00EC39E3"/>
    <w:rsid w:val="00EC6347"/>
    <w:rsid w:val="00ED07ED"/>
    <w:rsid w:val="00ED52A6"/>
    <w:rsid w:val="00ED6146"/>
    <w:rsid w:val="00EE54A9"/>
    <w:rsid w:val="00EF42BB"/>
    <w:rsid w:val="00EF4DE1"/>
    <w:rsid w:val="00EF5256"/>
    <w:rsid w:val="00EF6471"/>
    <w:rsid w:val="00F00007"/>
    <w:rsid w:val="00F030DA"/>
    <w:rsid w:val="00F05540"/>
    <w:rsid w:val="00F069C0"/>
    <w:rsid w:val="00F07AE6"/>
    <w:rsid w:val="00F07E62"/>
    <w:rsid w:val="00F11B2E"/>
    <w:rsid w:val="00F11DFD"/>
    <w:rsid w:val="00F20B57"/>
    <w:rsid w:val="00F21B09"/>
    <w:rsid w:val="00F224A2"/>
    <w:rsid w:val="00F231D6"/>
    <w:rsid w:val="00F23552"/>
    <w:rsid w:val="00F25D9D"/>
    <w:rsid w:val="00F2672E"/>
    <w:rsid w:val="00F27CE8"/>
    <w:rsid w:val="00F3351C"/>
    <w:rsid w:val="00F347EA"/>
    <w:rsid w:val="00F40C49"/>
    <w:rsid w:val="00F42D0B"/>
    <w:rsid w:val="00F443D9"/>
    <w:rsid w:val="00F45E5B"/>
    <w:rsid w:val="00F500C0"/>
    <w:rsid w:val="00F533E0"/>
    <w:rsid w:val="00F56B52"/>
    <w:rsid w:val="00F57A0F"/>
    <w:rsid w:val="00F60A1D"/>
    <w:rsid w:val="00F629B7"/>
    <w:rsid w:val="00F64175"/>
    <w:rsid w:val="00F64D0A"/>
    <w:rsid w:val="00F653FF"/>
    <w:rsid w:val="00F6587A"/>
    <w:rsid w:val="00F67334"/>
    <w:rsid w:val="00F74F02"/>
    <w:rsid w:val="00F76445"/>
    <w:rsid w:val="00F77948"/>
    <w:rsid w:val="00F80181"/>
    <w:rsid w:val="00F80906"/>
    <w:rsid w:val="00F85258"/>
    <w:rsid w:val="00F8791E"/>
    <w:rsid w:val="00F9580D"/>
    <w:rsid w:val="00FA2153"/>
    <w:rsid w:val="00FA2885"/>
    <w:rsid w:val="00FA76CF"/>
    <w:rsid w:val="00FB0E18"/>
    <w:rsid w:val="00FB1708"/>
    <w:rsid w:val="00FB3108"/>
    <w:rsid w:val="00FB3E05"/>
    <w:rsid w:val="00FB6EC5"/>
    <w:rsid w:val="00FC080C"/>
    <w:rsid w:val="00FC24D2"/>
    <w:rsid w:val="00FC5645"/>
    <w:rsid w:val="00FC7020"/>
    <w:rsid w:val="00FC76AC"/>
    <w:rsid w:val="00FE1DC1"/>
    <w:rsid w:val="00FE2278"/>
    <w:rsid w:val="00FE2B81"/>
    <w:rsid w:val="00FE5EF4"/>
    <w:rsid w:val="00FE60BE"/>
    <w:rsid w:val="00FE7BBA"/>
    <w:rsid w:val="00FF00C5"/>
    <w:rsid w:val="00FF03AB"/>
    <w:rsid w:val="00FF0541"/>
    <w:rsid w:val="00FF1092"/>
    <w:rsid w:val="00FF72BA"/>
    <w:rsid w:val="00FF7318"/>
    <w:rsid w:val="0181B231"/>
    <w:rsid w:val="01D58418"/>
    <w:rsid w:val="04E09379"/>
    <w:rsid w:val="050E52CF"/>
    <w:rsid w:val="051B911E"/>
    <w:rsid w:val="0534684A"/>
    <w:rsid w:val="07F9148D"/>
    <w:rsid w:val="087F86F0"/>
    <w:rsid w:val="0B0F6C1A"/>
    <w:rsid w:val="0B10FDB2"/>
    <w:rsid w:val="0C4FDDB7"/>
    <w:rsid w:val="0C68F51E"/>
    <w:rsid w:val="0C960988"/>
    <w:rsid w:val="0CA6A6D7"/>
    <w:rsid w:val="0CC4F956"/>
    <w:rsid w:val="0D5B376F"/>
    <w:rsid w:val="0EF37901"/>
    <w:rsid w:val="1058BB8E"/>
    <w:rsid w:val="10FC6C82"/>
    <w:rsid w:val="11E29259"/>
    <w:rsid w:val="12B22F4D"/>
    <w:rsid w:val="12C4E3B1"/>
    <w:rsid w:val="12D943B7"/>
    <w:rsid w:val="12EC1CBD"/>
    <w:rsid w:val="133B5E17"/>
    <w:rsid w:val="163760CE"/>
    <w:rsid w:val="169D29B7"/>
    <w:rsid w:val="16ECE6C2"/>
    <w:rsid w:val="182F6D23"/>
    <w:rsid w:val="195B6433"/>
    <w:rsid w:val="1A09619B"/>
    <w:rsid w:val="1ACFF596"/>
    <w:rsid w:val="1BA40268"/>
    <w:rsid w:val="1BB703A7"/>
    <w:rsid w:val="1C8A482F"/>
    <w:rsid w:val="2032318D"/>
    <w:rsid w:val="262419D8"/>
    <w:rsid w:val="26F3E07E"/>
    <w:rsid w:val="27F2D815"/>
    <w:rsid w:val="298EA876"/>
    <w:rsid w:val="29DF6025"/>
    <w:rsid w:val="2ABBE411"/>
    <w:rsid w:val="2B2DD10D"/>
    <w:rsid w:val="2C56E27E"/>
    <w:rsid w:val="2C616A52"/>
    <w:rsid w:val="2D54343E"/>
    <w:rsid w:val="2DFAD23B"/>
    <w:rsid w:val="2E9276D5"/>
    <w:rsid w:val="3090D9E7"/>
    <w:rsid w:val="35485DF0"/>
    <w:rsid w:val="3609AD5E"/>
    <w:rsid w:val="374AB71E"/>
    <w:rsid w:val="38160685"/>
    <w:rsid w:val="3B38292B"/>
    <w:rsid w:val="3EDF6FC2"/>
    <w:rsid w:val="3FA6B7D1"/>
    <w:rsid w:val="40C5E3B4"/>
    <w:rsid w:val="461A7453"/>
    <w:rsid w:val="47C18070"/>
    <w:rsid w:val="48E2BAF2"/>
    <w:rsid w:val="492F5887"/>
    <w:rsid w:val="4B200A70"/>
    <w:rsid w:val="4BAF49DF"/>
    <w:rsid w:val="4C290CC7"/>
    <w:rsid w:val="501FF099"/>
    <w:rsid w:val="510CB9AA"/>
    <w:rsid w:val="517488EF"/>
    <w:rsid w:val="52EAC665"/>
    <w:rsid w:val="54E419A0"/>
    <w:rsid w:val="55803882"/>
    <w:rsid w:val="5611CBD7"/>
    <w:rsid w:val="563FBCB6"/>
    <w:rsid w:val="5652ACCE"/>
    <w:rsid w:val="57623B59"/>
    <w:rsid w:val="585595C5"/>
    <w:rsid w:val="58C68465"/>
    <w:rsid w:val="58EC917B"/>
    <w:rsid w:val="5A25CEBA"/>
    <w:rsid w:val="5A6A01A7"/>
    <w:rsid w:val="5A789C61"/>
    <w:rsid w:val="5B49D70F"/>
    <w:rsid w:val="5C041DFB"/>
    <w:rsid w:val="5CCA149C"/>
    <w:rsid w:val="5CE5A770"/>
    <w:rsid w:val="5F5F9C3D"/>
    <w:rsid w:val="636069ED"/>
    <w:rsid w:val="64FF617C"/>
    <w:rsid w:val="66E31234"/>
    <w:rsid w:val="67570AD3"/>
    <w:rsid w:val="676D6DD0"/>
    <w:rsid w:val="67B00EC9"/>
    <w:rsid w:val="688B3BC6"/>
    <w:rsid w:val="68BDC15F"/>
    <w:rsid w:val="68CCEACA"/>
    <w:rsid w:val="693FA466"/>
    <w:rsid w:val="6A6B6B9E"/>
    <w:rsid w:val="6ACF02DF"/>
    <w:rsid w:val="6B99FD1B"/>
    <w:rsid w:val="6BA162F9"/>
    <w:rsid w:val="6BBD89C5"/>
    <w:rsid w:val="6E09AFAF"/>
    <w:rsid w:val="6E0DF8EF"/>
    <w:rsid w:val="6E7FEC79"/>
    <w:rsid w:val="6ECDFCDF"/>
    <w:rsid w:val="6F6BDA43"/>
    <w:rsid w:val="6F7BBA46"/>
    <w:rsid w:val="723F3B88"/>
    <w:rsid w:val="725672AB"/>
    <w:rsid w:val="73D8DAE8"/>
    <w:rsid w:val="741A66DA"/>
    <w:rsid w:val="741AF42E"/>
    <w:rsid w:val="74DB0B93"/>
    <w:rsid w:val="76CDE49A"/>
    <w:rsid w:val="780DA662"/>
    <w:rsid w:val="7854D9CF"/>
    <w:rsid w:val="79568488"/>
    <w:rsid w:val="79E26AA4"/>
    <w:rsid w:val="7A10326F"/>
    <w:rsid w:val="7C6A4343"/>
    <w:rsid w:val="7C8BBDCD"/>
    <w:rsid w:val="7D49C378"/>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BAF5F8D"/>
  <w15:chartTrackingRefBased/>
  <w15:docId w15:val="{370C1387-5BE5-419A-8B6F-431BB1B58D5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Theme="minorHAnsi" w:hAnsi="Calibri" w:cs="Calibri"/>
        <w:kern w:val="2"/>
        <w:sz w:val="22"/>
        <w:szCs w:val="22"/>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05F7E"/>
  </w:style>
  <w:style w:type="paragraph" w:styleId="Heading1">
    <w:name w:val="heading 1"/>
    <w:basedOn w:val="Normal"/>
    <w:next w:val="Normal"/>
    <w:link w:val="Heading1Char"/>
    <w:uiPriority w:val="9"/>
    <w:qFormat/>
    <w:rsid w:val="00E845BC"/>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E845BC"/>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rsid w:val="00E845BC"/>
    <w:pPr>
      <w:keepNext/>
      <w:keepLines/>
      <w:spacing w:before="160" w:after="80"/>
      <w:outlineLvl w:val="2"/>
    </w:pPr>
    <w:rPr>
      <w:rFonts w:asciiTheme="minorHAnsi" w:eastAsiaTheme="majorEastAsia" w:hAnsiTheme="minorHAnsi" w:cstheme="majorBidi"/>
      <w:color w:val="0F4761" w:themeColor="accent1" w:themeShade="BF"/>
      <w:sz w:val="28"/>
      <w:szCs w:val="28"/>
    </w:rPr>
  </w:style>
  <w:style w:type="paragraph" w:styleId="Heading4">
    <w:name w:val="heading 4"/>
    <w:basedOn w:val="Normal"/>
    <w:next w:val="Normal"/>
    <w:link w:val="Heading4Char"/>
    <w:uiPriority w:val="9"/>
    <w:unhideWhenUsed/>
    <w:qFormat/>
    <w:rsid w:val="00E845BC"/>
    <w:pPr>
      <w:keepNext/>
      <w:keepLines/>
      <w:spacing w:before="80" w:after="40"/>
      <w:outlineLvl w:val="3"/>
    </w:pPr>
    <w:rPr>
      <w:rFonts w:asciiTheme="minorHAnsi" w:eastAsiaTheme="majorEastAsia" w:hAnsiTheme="minorHAnsi" w:cstheme="majorBidi"/>
      <w:i/>
      <w:iCs/>
      <w:color w:val="0F4761" w:themeColor="accent1" w:themeShade="BF"/>
    </w:rPr>
  </w:style>
  <w:style w:type="paragraph" w:styleId="Heading5">
    <w:name w:val="heading 5"/>
    <w:basedOn w:val="Normal"/>
    <w:next w:val="Normal"/>
    <w:link w:val="Heading5Char"/>
    <w:uiPriority w:val="9"/>
    <w:semiHidden/>
    <w:unhideWhenUsed/>
    <w:qFormat/>
    <w:rsid w:val="00E845BC"/>
    <w:pPr>
      <w:keepNext/>
      <w:keepLines/>
      <w:spacing w:before="80" w:after="40"/>
      <w:outlineLvl w:val="4"/>
    </w:pPr>
    <w:rPr>
      <w:rFonts w:asciiTheme="minorHAnsi" w:eastAsiaTheme="majorEastAsia" w:hAnsiTheme="minorHAnsi" w:cstheme="majorBidi"/>
      <w:color w:val="0F4761" w:themeColor="accent1" w:themeShade="BF"/>
    </w:rPr>
  </w:style>
  <w:style w:type="paragraph" w:styleId="Heading6">
    <w:name w:val="heading 6"/>
    <w:basedOn w:val="Normal"/>
    <w:next w:val="Normal"/>
    <w:link w:val="Heading6Char"/>
    <w:uiPriority w:val="9"/>
    <w:semiHidden/>
    <w:unhideWhenUsed/>
    <w:qFormat/>
    <w:rsid w:val="00E845BC"/>
    <w:pPr>
      <w:keepNext/>
      <w:keepLines/>
      <w:spacing w:before="40" w:after="0"/>
      <w:outlineLvl w:val="5"/>
    </w:pPr>
    <w:rPr>
      <w:rFonts w:asciiTheme="minorHAnsi" w:eastAsiaTheme="majorEastAsia" w:hAnsiTheme="minorHAnsi" w:cstheme="majorBidi"/>
      <w:i/>
      <w:iCs/>
      <w:color w:val="595959" w:themeColor="text1" w:themeTint="A6"/>
    </w:rPr>
  </w:style>
  <w:style w:type="paragraph" w:styleId="Heading7">
    <w:name w:val="heading 7"/>
    <w:basedOn w:val="Normal"/>
    <w:next w:val="Normal"/>
    <w:link w:val="Heading7Char"/>
    <w:uiPriority w:val="9"/>
    <w:semiHidden/>
    <w:unhideWhenUsed/>
    <w:qFormat/>
    <w:rsid w:val="00E845BC"/>
    <w:pPr>
      <w:keepNext/>
      <w:keepLines/>
      <w:spacing w:before="40" w:after="0"/>
      <w:outlineLvl w:val="6"/>
    </w:pPr>
    <w:rPr>
      <w:rFonts w:asciiTheme="minorHAnsi" w:eastAsiaTheme="majorEastAsia" w:hAnsiTheme="minorHAnsi" w:cstheme="majorBidi"/>
      <w:color w:val="595959" w:themeColor="text1" w:themeTint="A6"/>
    </w:rPr>
  </w:style>
  <w:style w:type="paragraph" w:styleId="Heading8">
    <w:name w:val="heading 8"/>
    <w:basedOn w:val="Normal"/>
    <w:next w:val="Normal"/>
    <w:link w:val="Heading8Char"/>
    <w:uiPriority w:val="9"/>
    <w:semiHidden/>
    <w:unhideWhenUsed/>
    <w:qFormat/>
    <w:rsid w:val="00E845BC"/>
    <w:pPr>
      <w:keepNext/>
      <w:keepLines/>
      <w:spacing w:after="0"/>
      <w:outlineLvl w:val="7"/>
    </w:pPr>
    <w:rPr>
      <w:rFonts w:asciiTheme="minorHAnsi" w:eastAsiaTheme="majorEastAsia" w:hAnsiTheme="minorHAnsi" w:cstheme="majorBidi"/>
      <w:i/>
      <w:iCs/>
      <w:color w:val="272727" w:themeColor="text1" w:themeTint="D8"/>
    </w:rPr>
  </w:style>
  <w:style w:type="paragraph" w:styleId="Heading9">
    <w:name w:val="heading 9"/>
    <w:basedOn w:val="Normal"/>
    <w:next w:val="Normal"/>
    <w:link w:val="Heading9Char"/>
    <w:uiPriority w:val="9"/>
    <w:semiHidden/>
    <w:unhideWhenUsed/>
    <w:qFormat/>
    <w:rsid w:val="00E845BC"/>
    <w:pPr>
      <w:keepNext/>
      <w:keepLines/>
      <w:spacing w:after="0"/>
      <w:outlineLvl w:val="8"/>
    </w:pPr>
    <w:rPr>
      <w:rFonts w:asciiTheme="minorHAnsi" w:eastAsiaTheme="majorEastAsia" w:hAnsiTheme="minorHAnsi"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845BC"/>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E845BC"/>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sid w:val="00E845BC"/>
    <w:rPr>
      <w:rFonts w:asciiTheme="minorHAnsi" w:eastAsiaTheme="majorEastAsia" w:hAnsiTheme="minorHAnsi" w:cstheme="majorBidi"/>
      <w:color w:val="0F4761" w:themeColor="accent1" w:themeShade="BF"/>
      <w:sz w:val="28"/>
      <w:szCs w:val="28"/>
    </w:rPr>
  </w:style>
  <w:style w:type="character" w:customStyle="1" w:styleId="Heading4Char">
    <w:name w:val="Heading 4 Char"/>
    <w:basedOn w:val="DefaultParagraphFont"/>
    <w:link w:val="Heading4"/>
    <w:uiPriority w:val="9"/>
    <w:rsid w:val="00E845BC"/>
    <w:rPr>
      <w:rFonts w:asciiTheme="minorHAnsi" w:eastAsiaTheme="majorEastAsia" w:hAnsiTheme="minorHAnsi" w:cstheme="majorBidi"/>
      <w:i/>
      <w:iCs/>
      <w:color w:val="0F4761" w:themeColor="accent1" w:themeShade="BF"/>
    </w:rPr>
  </w:style>
  <w:style w:type="character" w:customStyle="1" w:styleId="Heading5Char">
    <w:name w:val="Heading 5 Char"/>
    <w:basedOn w:val="DefaultParagraphFont"/>
    <w:link w:val="Heading5"/>
    <w:uiPriority w:val="9"/>
    <w:semiHidden/>
    <w:rsid w:val="00E845BC"/>
    <w:rPr>
      <w:rFonts w:asciiTheme="minorHAnsi" w:eastAsiaTheme="majorEastAsia" w:hAnsiTheme="minorHAnsi" w:cstheme="majorBidi"/>
      <w:color w:val="0F4761" w:themeColor="accent1" w:themeShade="BF"/>
    </w:rPr>
  </w:style>
  <w:style w:type="character" w:customStyle="1" w:styleId="Heading6Char">
    <w:name w:val="Heading 6 Char"/>
    <w:basedOn w:val="DefaultParagraphFont"/>
    <w:link w:val="Heading6"/>
    <w:uiPriority w:val="9"/>
    <w:semiHidden/>
    <w:rsid w:val="00E845BC"/>
    <w:rPr>
      <w:rFonts w:asciiTheme="minorHAnsi" w:eastAsiaTheme="majorEastAsia" w:hAnsiTheme="minorHAnsi" w:cstheme="majorBidi"/>
      <w:i/>
      <w:iCs/>
      <w:color w:val="595959" w:themeColor="text1" w:themeTint="A6"/>
    </w:rPr>
  </w:style>
  <w:style w:type="character" w:customStyle="1" w:styleId="Heading7Char">
    <w:name w:val="Heading 7 Char"/>
    <w:basedOn w:val="DefaultParagraphFont"/>
    <w:link w:val="Heading7"/>
    <w:uiPriority w:val="9"/>
    <w:semiHidden/>
    <w:rsid w:val="00E845BC"/>
    <w:rPr>
      <w:rFonts w:asciiTheme="minorHAnsi" w:eastAsiaTheme="majorEastAsia" w:hAnsiTheme="minorHAnsi" w:cstheme="majorBidi"/>
      <w:color w:val="595959" w:themeColor="text1" w:themeTint="A6"/>
    </w:rPr>
  </w:style>
  <w:style w:type="character" w:customStyle="1" w:styleId="Heading8Char">
    <w:name w:val="Heading 8 Char"/>
    <w:basedOn w:val="DefaultParagraphFont"/>
    <w:link w:val="Heading8"/>
    <w:uiPriority w:val="9"/>
    <w:semiHidden/>
    <w:rsid w:val="00E845BC"/>
    <w:rPr>
      <w:rFonts w:asciiTheme="minorHAnsi" w:eastAsiaTheme="majorEastAsia" w:hAnsiTheme="minorHAnsi" w:cstheme="majorBidi"/>
      <w:i/>
      <w:iCs/>
      <w:color w:val="272727" w:themeColor="text1" w:themeTint="D8"/>
    </w:rPr>
  </w:style>
  <w:style w:type="character" w:customStyle="1" w:styleId="Heading9Char">
    <w:name w:val="Heading 9 Char"/>
    <w:basedOn w:val="DefaultParagraphFont"/>
    <w:link w:val="Heading9"/>
    <w:uiPriority w:val="9"/>
    <w:semiHidden/>
    <w:rsid w:val="00E845BC"/>
    <w:rPr>
      <w:rFonts w:asciiTheme="minorHAnsi" w:eastAsiaTheme="majorEastAsia" w:hAnsiTheme="minorHAnsi" w:cstheme="majorBidi"/>
      <w:color w:val="272727" w:themeColor="text1" w:themeTint="D8"/>
    </w:rPr>
  </w:style>
  <w:style w:type="paragraph" w:styleId="Title">
    <w:name w:val="Title"/>
    <w:basedOn w:val="Normal"/>
    <w:next w:val="Normal"/>
    <w:link w:val="TitleChar"/>
    <w:uiPriority w:val="10"/>
    <w:qFormat/>
    <w:rsid w:val="00E845BC"/>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E845B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E845BC"/>
    <w:pPr>
      <w:numPr>
        <w:ilvl w:val="1"/>
      </w:numPr>
    </w:pPr>
    <w:rPr>
      <w:rFonts w:asciiTheme="minorHAnsi" w:eastAsiaTheme="majorEastAsia" w:hAnsiTheme="minorHAnsi"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E845BC"/>
    <w:rPr>
      <w:rFonts w:asciiTheme="minorHAnsi" w:eastAsiaTheme="majorEastAsia" w:hAnsiTheme="minorHAnsi" w:cstheme="majorBidi"/>
      <w:color w:val="595959" w:themeColor="text1" w:themeTint="A6"/>
      <w:spacing w:val="15"/>
      <w:sz w:val="28"/>
      <w:szCs w:val="28"/>
    </w:rPr>
  </w:style>
  <w:style w:type="paragraph" w:styleId="Quote">
    <w:name w:val="Quote"/>
    <w:basedOn w:val="Normal"/>
    <w:next w:val="Normal"/>
    <w:link w:val="QuoteChar"/>
    <w:uiPriority w:val="29"/>
    <w:qFormat/>
    <w:rsid w:val="00E845BC"/>
    <w:pPr>
      <w:spacing w:before="160"/>
      <w:jc w:val="center"/>
    </w:pPr>
    <w:rPr>
      <w:i/>
      <w:iCs/>
      <w:color w:val="404040" w:themeColor="text1" w:themeTint="BF"/>
    </w:rPr>
  </w:style>
  <w:style w:type="character" w:customStyle="1" w:styleId="QuoteChar">
    <w:name w:val="Quote Char"/>
    <w:basedOn w:val="DefaultParagraphFont"/>
    <w:link w:val="Quote"/>
    <w:uiPriority w:val="29"/>
    <w:rsid w:val="00E845BC"/>
    <w:rPr>
      <w:i/>
      <w:iCs/>
      <w:color w:val="404040" w:themeColor="text1" w:themeTint="BF"/>
    </w:rPr>
  </w:style>
  <w:style w:type="paragraph" w:styleId="ListParagraph">
    <w:name w:val="List Paragraph"/>
    <w:basedOn w:val="Normal"/>
    <w:uiPriority w:val="34"/>
    <w:qFormat/>
    <w:rsid w:val="00E845BC"/>
    <w:pPr>
      <w:ind w:left="720"/>
      <w:contextualSpacing/>
    </w:pPr>
  </w:style>
  <w:style w:type="character" w:styleId="IntenseEmphasis">
    <w:name w:val="Intense Emphasis"/>
    <w:basedOn w:val="DefaultParagraphFont"/>
    <w:uiPriority w:val="21"/>
    <w:qFormat/>
    <w:rsid w:val="00E845BC"/>
    <w:rPr>
      <w:i/>
      <w:iCs/>
      <w:color w:val="0F4761" w:themeColor="accent1" w:themeShade="BF"/>
    </w:rPr>
  </w:style>
  <w:style w:type="paragraph" w:styleId="IntenseQuote">
    <w:name w:val="Intense Quote"/>
    <w:basedOn w:val="Normal"/>
    <w:next w:val="Normal"/>
    <w:link w:val="IntenseQuoteChar"/>
    <w:uiPriority w:val="30"/>
    <w:qFormat/>
    <w:rsid w:val="00E845BC"/>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E845BC"/>
    <w:rPr>
      <w:i/>
      <w:iCs/>
      <w:color w:val="0F4761" w:themeColor="accent1" w:themeShade="BF"/>
    </w:rPr>
  </w:style>
  <w:style w:type="character" w:styleId="IntenseReference">
    <w:name w:val="Intense Reference"/>
    <w:basedOn w:val="DefaultParagraphFont"/>
    <w:uiPriority w:val="32"/>
    <w:qFormat/>
    <w:rsid w:val="00E845BC"/>
    <w:rPr>
      <w:b/>
      <w:bCs/>
      <w:smallCaps/>
      <w:color w:val="0F4761" w:themeColor="accent1" w:themeShade="BF"/>
      <w:spacing w:val="5"/>
    </w:rPr>
  </w:style>
  <w:style w:type="table" w:styleId="TableGrid">
    <w:name w:val="Table Grid"/>
    <w:basedOn w:val="TableNormal"/>
    <w:uiPriority w:val="39"/>
    <w:rsid w:val="00E845BC"/>
    <w:pPr>
      <w:spacing w:after="0" w:line="240" w:lineRule="auto"/>
    </w:pPr>
    <w:rPr>
      <w:rFonts w:asciiTheme="minorHAnsi" w:hAnsiTheme="minorHAnsi" w:cstheme="minorBidi"/>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7F6710"/>
    <w:rPr>
      <w:color w:val="467886" w:themeColor="hyperlink"/>
      <w:u w:val="single"/>
    </w:rPr>
  </w:style>
  <w:style w:type="character" w:styleId="CommentReference">
    <w:name w:val="annotation reference"/>
    <w:basedOn w:val="DefaultParagraphFont"/>
    <w:uiPriority w:val="99"/>
    <w:semiHidden/>
    <w:unhideWhenUsed/>
    <w:rsid w:val="007F6710"/>
    <w:rPr>
      <w:sz w:val="16"/>
      <w:szCs w:val="16"/>
    </w:rPr>
  </w:style>
  <w:style w:type="paragraph" w:styleId="CommentText">
    <w:name w:val="annotation text"/>
    <w:basedOn w:val="Normal"/>
    <w:link w:val="CommentTextChar"/>
    <w:uiPriority w:val="99"/>
    <w:unhideWhenUsed/>
    <w:rsid w:val="007F6710"/>
    <w:pPr>
      <w:spacing w:line="240" w:lineRule="auto"/>
    </w:pPr>
    <w:rPr>
      <w:sz w:val="20"/>
      <w:szCs w:val="20"/>
    </w:rPr>
  </w:style>
  <w:style w:type="character" w:customStyle="1" w:styleId="CommentTextChar">
    <w:name w:val="Comment Text Char"/>
    <w:basedOn w:val="DefaultParagraphFont"/>
    <w:link w:val="CommentText"/>
    <w:uiPriority w:val="99"/>
    <w:rsid w:val="007F6710"/>
    <w:rPr>
      <w:sz w:val="20"/>
      <w:szCs w:val="20"/>
    </w:rPr>
  </w:style>
  <w:style w:type="paragraph" w:styleId="CommentSubject">
    <w:name w:val="annotation subject"/>
    <w:basedOn w:val="CommentText"/>
    <w:next w:val="CommentText"/>
    <w:link w:val="CommentSubjectChar"/>
    <w:uiPriority w:val="99"/>
    <w:semiHidden/>
    <w:unhideWhenUsed/>
    <w:rsid w:val="007F6710"/>
    <w:rPr>
      <w:b/>
      <w:bCs/>
    </w:rPr>
  </w:style>
  <w:style w:type="character" w:customStyle="1" w:styleId="CommentSubjectChar">
    <w:name w:val="Comment Subject Char"/>
    <w:basedOn w:val="CommentTextChar"/>
    <w:link w:val="CommentSubject"/>
    <w:uiPriority w:val="99"/>
    <w:semiHidden/>
    <w:rsid w:val="007F6710"/>
    <w:rPr>
      <w:b/>
      <w:bCs/>
      <w:sz w:val="20"/>
      <w:szCs w:val="20"/>
    </w:rPr>
  </w:style>
  <w:style w:type="character" w:styleId="Mention">
    <w:name w:val="Mention"/>
    <w:basedOn w:val="DefaultParagraphFont"/>
    <w:uiPriority w:val="99"/>
    <w:unhideWhenUsed/>
    <w:rPr>
      <w:color w:val="2B579A"/>
      <w:shd w:val="clear" w:color="auto" w:fill="E6E6E6"/>
    </w:rPr>
  </w:style>
  <w:style w:type="paragraph" w:styleId="TOCHeading">
    <w:name w:val="TOC Heading"/>
    <w:basedOn w:val="Heading1"/>
    <w:next w:val="Normal"/>
    <w:uiPriority w:val="39"/>
    <w:unhideWhenUsed/>
    <w:qFormat/>
    <w:rsid w:val="003E507C"/>
    <w:pPr>
      <w:spacing w:before="240" w:after="0" w:line="259" w:lineRule="auto"/>
      <w:outlineLvl w:val="9"/>
    </w:pPr>
    <w:rPr>
      <w:kern w:val="0"/>
      <w:sz w:val="32"/>
      <w:szCs w:val="32"/>
      <w:lang w:val="en-US"/>
      <w14:ligatures w14:val="none"/>
    </w:rPr>
  </w:style>
  <w:style w:type="paragraph" w:styleId="Header">
    <w:name w:val="header"/>
    <w:basedOn w:val="Normal"/>
    <w:link w:val="HeaderChar"/>
    <w:uiPriority w:val="99"/>
    <w:unhideWhenUsed/>
    <w:rsid w:val="0009519E"/>
    <w:pPr>
      <w:tabs>
        <w:tab w:val="center" w:pos="4513"/>
        <w:tab w:val="right" w:pos="9026"/>
      </w:tabs>
      <w:spacing w:after="0" w:line="240" w:lineRule="auto"/>
    </w:pPr>
  </w:style>
  <w:style w:type="character" w:customStyle="1" w:styleId="HeaderChar">
    <w:name w:val="Header Char"/>
    <w:basedOn w:val="DefaultParagraphFont"/>
    <w:link w:val="Header"/>
    <w:uiPriority w:val="99"/>
    <w:rsid w:val="0009519E"/>
  </w:style>
  <w:style w:type="paragraph" w:styleId="Footer">
    <w:name w:val="footer"/>
    <w:basedOn w:val="Normal"/>
    <w:link w:val="FooterChar"/>
    <w:uiPriority w:val="99"/>
    <w:unhideWhenUsed/>
    <w:rsid w:val="0009519E"/>
    <w:pPr>
      <w:tabs>
        <w:tab w:val="center" w:pos="4513"/>
        <w:tab w:val="right" w:pos="9026"/>
      </w:tabs>
      <w:spacing w:after="0" w:line="240" w:lineRule="auto"/>
    </w:pPr>
  </w:style>
  <w:style w:type="character" w:customStyle="1" w:styleId="FooterChar">
    <w:name w:val="Footer Char"/>
    <w:basedOn w:val="DefaultParagraphFont"/>
    <w:link w:val="Footer"/>
    <w:uiPriority w:val="99"/>
    <w:rsid w:val="0009519E"/>
  </w:style>
  <w:style w:type="paragraph" w:styleId="TOC1">
    <w:name w:val="toc 1"/>
    <w:basedOn w:val="Normal"/>
    <w:next w:val="Normal"/>
    <w:autoRedefine/>
    <w:uiPriority w:val="39"/>
    <w:unhideWhenUsed/>
    <w:rsid w:val="00247A50"/>
    <w:pPr>
      <w:spacing w:after="100"/>
    </w:pPr>
  </w:style>
  <w:style w:type="paragraph" w:styleId="TOC3">
    <w:name w:val="toc 3"/>
    <w:basedOn w:val="Normal"/>
    <w:next w:val="Normal"/>
    <w:autoRedefine/>
    <w:uiPriority w:val="39"/>
    <w:unhideWhenUsed/>
    <w:rsid w:val="00247A50"/>
    <w:pPr>
      <w:spacing w:after="100"/>
      <w:ind w:left="440"/>
    </w:pPr>
  </w:style>
  <w:style w:type="paragraph" w:styleId="TOC2">
    <w:name w:val="toc 2"/>
    <w:basedOn w:val="Normal"/>
    <w:next w:val="Normal"/>
    <w:autoRedefine/>
    <w:uiPriority w:val="39"/>
    <w:unhideWhenUsed/>
    <w:rsid w:val="00247A50"/>
    <w:pPr>
      <w:spacing w:after="100" w:line="259" w:lineRule="auto"/>
      <w:ind w:left="220"/>
    </w:pPr>
    <w:rPr>
      <w:rFonts w:asciiTheme="minorHAnsi" w:eastAsiaTheme="minorEastAsia" w:hAnsiTheme="minorHAnsi" w:cs="Times New Roman"/>
      <w:kern w:val="0"/>
      <w:lang w:val="en-US"/>
      <w14:ligatures w14:val="none"/>
    </w:rPr>
  </w:style>
  <w:style w:type="character" w:styleId="UnresolvedMention">
    <w:name w:val="Unresolved Mention"/>
    <w:basedOn w:val="DefaultParagraphFont"/>
    <w:uiPriority w:val="99"/>
    <w:semiHidden/>
    <w:unhideWhenUsed/>
    <w:rsid w:val="00074DE0"/>
    <w:rPr>
      <w:color w:val="605E5C"/>
      <w:shd w:val="clear" w:color="auto" w:fill="E1DFDD"/>
    </w:rPr>
  </w:style>
  <w:style w:type="character" w:styleId="FollowedHyperlink">
    <w:name w:val="FollowedHyperlink"/>
    <w:basedOn w:val="DefaultParagraphFont"/>
    <w:uiPriority w:val="99"/>
    <w:semiHidden/>
    <w:unhideWhenUsed/>
    <w:rsid w:val="0040416A"/>
    <w:rPr>
      <w:color w:val="96607D" w:themeColor="followedHyperlink"/>
      <w:u w:val="single"/>
    </w:rPr>
  </w:style>
  <w:style w:type="paragraph" w:styleId="Revision">
    <w:name w:val="Revision"/>
    <w:hidden/>
    <w:uiPriority w:val="99"/>
    <w:semiHidden/>
    <w:rsid w:val="00BF5B1C"/>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37912112">
      <w:bodyDiv w:val="1"/>
      <w:marLeft w:val="0"/>
      <w:marRight w:val="0"/>
      <w:marTop w:val="0"/>
      <w:marBottom w:val="0"/>
      <w:divBdr>
        <w:top w:val="none" w:sz="0" w:space="0" w:color="auto"/>
        <w:left w:val="none" w:sz="0" w:space="0" w:color="auto"/>
        <w:bottom w:val="none" w:sz="0" w:space="0" w:color="auto"/>
        <w:right w:val="none" w:sz="0" w:space="0" w:color="auto"/>
      </w:divBdr>
      <w:divsChild>
        <w:div w:id="865824596">
          <w:marLeft w:val="0"/>
          <w:marRight w:val="0"/>
          <w:marTop w:val="0"/>
          <w:marBottom w:val="0"/>
          <w:divBdr>
            <w:top w:val="none" w:sz="0" w:space="0" w:color="auto"/>
            <w:left w:val="none" w:sz="0" w:space="0" w:color="auto"/>
            <w:bottom w:val="none" w:sz="0" w:space="0" w:color="auto"/>
            <w:right w:val="none" w:sz="0" w:space="0" w:color="auto"/>
          </w:divBdr>
        </w:div>
        <w:div w:id="275216405">
          <w:marLeft w:val="0"/>
          <w:marRight w:val="0"/>
          <w:marTop w:val="0"/>
          <w:marBottom w:val="0"/>
          <w:divBdr>
            <w:top w:val="none" w:sz="0" w:space="0" w:color="auto"/>
            <w:left w:val="none" w:sz="0" w:space="0" w:color="auto"/>
            <w:bottom w:val="none" w:sz="0" w:space="0" w:color="auto"/>
            <w:right w:val="none" w:sz="0" w:space="0" w:color="auto"/>
          </w:divBdr>
        </w:div>
        <w:div w:id="1980066220">
          <w:marLeft w:val="0"/>
          <w:marRight w:val="0"/>
          <w:marTop w:val="0"/>
          <w:marBottom w:val="0"/>
          <w:divBdr>
            <w:top w:val="none" w:sz="0" w:space="0" w:color="auto"/>
            <w:left w:val="none" w:sz="0" w:space="0" w:color="auto"/>
            <w:bottom w:val="none" w:sz="0" w:space="0" w:color="auto"/>
            <w:right w:val="none" w:sz="0" w:space="0" w:color="auto"/>
          </w:divBdr>
        </w:div>
        <w:div w:id="7491383">
          <w:marLeft w:val="0"/>
          <w:marRight w:val="0"/>
          <w:marTop w:val="0"/>
          <w:marBottom w:val="0"/>
          <w:divBdr>
            <w:top w:val="none" w:sz="0" w:space="0" w:color="auto"/>
            <w:left w:val="none" w:sz="0" w:space="0" w:color="auto"/>
            <w:bottom w:val="none" w:sz="0" w:space="0" w:color="auto"/>
            <w:right w:val="none" w:sz="0" w:space="0" w:color="auto"/>
          </w:divBdr>
        </w:div>
      </w:divsChild>
    </w:div>
    <w:div w:id="1467505642">
      <w:bodyDiv w:val="1"/>
      <w:marLeft w:val="0"/>
      <w:marRight w:val="0"/>
      <w:marTop w:val="0"/>
      <w:marBottom w:val="0"/>
      <w:divBdr>
        <w:top w:val="none" w:sz="0" w:space="0" w:color="auto"/>
        <w:left w:val="none" w:sz="0" w:space="0" w:color="auto"/>
        <w:bottom w:val="none" w:sz="0" w:space="0" w:color="auto"/>
        <w:right w:val="none" w:sz="0" w:space="0" w:color="auto"/>
      </w:divBdr>
      <w:divsChild>
        <w:div w:id="1823888736">
          <w:marLeft w:val="547"/>
          <w:marRight w:val="0"/>
          <w:marTop w:val="0"/>
          <w:marBottom w:val="0"/>
          <w:divBdr>
            <w:top w:val="none" w:sz="0" w:space="0" w:color="auto"/>
            <w:left w:val="none" w:sz="0" w:space="0" w:color="auto"/>
            <w:bottom w:val="none" w:sz="0" w:space="0" w:color="auto"/>
            <w:right w:val="none" w:sz="0" w:space="0" w:color="auto"/>
          </w:divBdr>
        </w:div>
      </w:divsChild>
    </w:div>
    <w:div w:id="2019504853">
      <w:bodyDiv w:val="1"/>
      <w:marLeft w:val="0"/>
      <w:marRight w:val="0"/>
      <w:marTop w:val="0"/>
      <w:marBottom w:val="0"/>
      <w:divBdr>
        <w:top w:val="none" w:sz="0" w:space="0" w:color="auto"/>
        <w:left w:val="none" w:sz="0" w:space="0" w:color="auto"/>
        <w:bottom w:val="none" w:sz="0" w:space="0" w:color="auto"/>
        <w:right w:val="none" w:sz="0" w:space="0" w:color="auto"/>
      </w:divBdr>
      <w:divsChild>
        <w:div w:id="133177649">
          <w:marLeft w:val="0"/>
          <w:marRight w:val="0"/>
          <w:marTop w:val="0"/>
          <w:marBottom w:val="0"/>
          <w:divBdr>
            <w:top w:val="none" w:sz="0" w:space="0" w:color="auto"/>
            <w:left w:val="none" w:sz="0" w:space="0" w:color="auto"/>
            <w:bottom w:val="none" w:sz="0" w:space="0" w:color="auto"/>
            <w:right w:val="none" w:sz="0" w:space="0" w:color="auto"/>
          </w:divBdr>
        </w:div>
        <w:div w:id="1641417919">
          <w:marLeft w:val="0"/>
          <w:marRight w:val="0"/>
          <w:marTop w:val="0"/>
          <w:marBottom w:val="0"/>
          <w:divBdr>
            <w:top w:val="none" w:sz="0" w:space="0" w:color="auto"/>
            <w:left w:val="none" w:sz="0" w:space="0" w:color="auto"/>
            <w:bottom w:val="none" w:sz="0" w:space="0" w:color="auto"/>
            <w:right w:val="none" w:sz="0" w:space="0" w:color="auto"/>
          </w:divBdr>
        </w:div>
        <w:div w:id="2145153365">
          <w:marLeft w:val="0"/>
          <w:marRight w:val="0"/>
          <w:marTop w:val="0"/>
          <w:marBottom w:val="0"/>
          <w:divBdr>
            <w:top w:val="none" w:sz="0" w:space="0" w:color="auto"/>
            <w:left w:val="none" w:sz="0" w:space="0" w:color="auto"/>
            <w:bottom w:val="none" w:sz="0" w:space="0" w:color="auto"/>
            <w:right w:val="none" w:sz="0" w:space="0" w:color="auto"/>
          </w:divBdr>
        </w:div>
        <w:div w:id="1979724390">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g"/><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28493B896118BD4593A11BC2E35FA51F" ma:contentTypeVersion="10" ma:contentTypeDescription="Create a new document." ma:contentTypeScope="" ma:versionID="532ca32cb7193fe6f3eeb5ffa30d4276">
  <xsd:schema xmlns:xsd="http://www.w3.org/2001/XMLSchema" xmlns:xs="http://www.w3.org/2001/XMLSchema" xmlns:p="http://schemas.microsoft.com/office/2006/metadata/properties" xmlns:ns2="48653048-9ee7-4ac6-9046-bb4e22103297" xmlns:ns3="6e6b5cc0-6163-4899-ac00-ca351285e55e" targetNamespace="http://schemas.microsoft.com/office/2006/metadata/properties" ma:root="true" ma:fieldsID="39c3a0b78cbbeb4ff5372f8f12c3d048" ns2:_="" ns3:_="">
    <xsd:import namespace="48653048-9ee7-4ac6-9046-bb4e22103297"/>
    <xsd:import namespace="6e6b5cc0-6163-4899-ac00-ca351285e55e"/>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DateTaken" minOccurs="0"/>
                <xsd:element ref="ns2:lcf76f155ced4ddcb4097134ff3c332f" minOccurs="0"/>
                <xsd:element ref="ns3:TaxCatchAll" minOccurs="0"/>
                <xsd:element ref="ns2:MediaServiceOCR"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8653048-9ee7-4ac6-9046-bb4e2210329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DateTaken" ma:index="11" nillable="true" ma:displayName="MediaServiceDateTaken" ma:hidden="true" ma:indexed="true" ma:internalName="MediaServiceDateTaken" ma:readOnly="true">
      <xsd:simpleType>
        <xsd:restriction base="dms:Text"/>
      </xsd:simpleType>
    </xsd:element>
    <xsd:element name="lcf76f155ced4ddcb4097134ff3c332f" ma:index="13" nillable="true" ma:taxonomy="true" ma:internalName="lcf76f155ced4ddcb4097134ff3c332f" ma:taxonomyFieldName="MediaServiceImageTags" ma:displayName="Image Tags" ma:readOnly="false" ma:fieldId="{5cf76f15-5ced-4ddc-b409-7134ff3c332f}" ma:taxonomyMulti="true" ma:sspId="85ff565d-a9f9-42cd-b847-2a1698f69703" ma:termSetId="09814cd3-568e-fe90-9814-8d621ff8fb84" ma:anchorId="fba54fb3-c3e1-fe81-a776-ca4b69148c4d" ma:open="true" ma:isKeyword="false">
      <xsd:complexType>
        <xsd:sequence>
          <xsd:element ref="pc:Terms" minOccurs="0" maxOccurs="1"/>
        </xsd:sequence>
      </xsd:complex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6e6b5cc0-6163-4899-ac00-ca351285e55e"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bc059744-dc7b-4a02-b131-8d0a8859203b}" ma:internalName="TaxCatchAll" ma:showField="CatchAllData" ma:web="6e6b5cc0-6163-4899-ac00-ca351285e55e">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TaxCatchAll xmlns="6e6b5cc0-6163-4899-ac00-ca351285e55e" xsi:nil="true"/>
    <lcf76f155ced4ddcb4097134ff3c332f xmlns="48653048-9ee7-4ac6-9046-bb4e22103297">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9D263DFB-1510-47CC-9258-5333BFD94EB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8653048-9ee7-4ac6-9046-bb4e22103297"/>
    <ds:schemaRef ds:uri="6e6b5cc0-6163-4899-ac00-ca351285e55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E48BE9F8-64C0-4917-A8FB-483633A42BF5}">
  <ds:schemaRefs>
    <ds:schemaRef ds:uri="http://schemas.openxmlformats.org/officeDocument/2006/bibliography"/>
  </ds:schemaRefs>
</ds:datastoreItem>
</file>

<file path=customXml/itemProps3.xml><?xml version="1.0" encoding="utf-8"?>
<ds:datastoreItem xmlns:ds="http://schemas.openxmlformats.org/officeDocument/2006/customXml" ds:itemID="{8B6C0B68-02C7-4ECF-A03E-1F8A5EAAFBA2}">
  <ds:schemaRefs>
    <ds:schemaRef ds:uri="http://schemas.microsoft.com/sharepoint/v3/contenttype/forms"/>
  </ds:schemaRefs>
</ds:datastoreItem>
</file>

<file path=customXml/itemProps4.xml><?xml version="1.0" encoding="utf-8"?>
<ds:datastoreItem xmlns:ds="http://schemas.openxmlformats.org/officeDocument/2006/customXml" ds:itemID="{BB6BCC59-EF3E-461D-A5E1-FC087E6572D9}">
  <ds:schemaRefs>
    <ds:schemaRef ds:uri="http://schemas.microsoft.com/office/2006/metadata/properties"/>
    <ds:schemaRef ds:uri="http://schemas.microsoft.com/office/infopath/2007/PartnerControls"/>
    <ds:schemaRef ds:uri="14a899fb-c18e-4285-9fcd-4aa5b5e5a3f4"/>
    <ds:schemaRef ds:uri="51235a3c-5067-4ede-a053-c91007645d0b"/>
    <ds:schemaRef ds:uri="28bce630-8a87-4414-9956-bc0fbb3cefdd"/>
    <ds:schemaRef ds:uri="6e6b5cc0-6163-4899-ac00-ca351285e55e"/>
    <ds:schemaRef ds:uri="48653048-9ee7-4ac6-9046-bb4e22103297"/>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11</Pages>
  <Words>3761</Words>
  <Characters>21441</Characters>
  <Application>Microsoft Office Word</Application>
  <DocSecurity>0</DocSecurity>
  <Lines>178</Lines>
  <Paragraphs>50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25152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Jenny Chambers</dc:creator>
  <cp:keywords/>
  <dc:description/>
  <cp:lastModifiedBy>Hanna Marsh</cp:lastModifiedBy>
  <cp:revision>2</cp:revision>
  <cp:lastPrinted>2024-07-12T12:09:00Z</cp:lastPrinted>
  <dcterms:created xsi:type="dcterms:W3CDTF">2025-10-03T12:29:00Z</dcterms:created>
  <dcterms:modified xsi:type="dcterms:W3CDTF">2025-10-03T12:29:00Z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diaServiceImageTags">
    <vt:lpwstr/>
  </property>
  <property fmtid="{D5CDD505-2E9C-101B-9397-08002B2CF9AE}" pid="3" name="ContentTypeId">
    <vt:lpwstr>0x01010028493B896118BD4593A11BC2E35FA51F</vt:lpwstr>
  </property>
</Properties>
</file>