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15CC2" w14:textId="557E94AA" w:rsidR="005E18CB" w:rsidRDefault="009D71E8" w:rsidP="006C6E8E">
      <w:pPr>
        <w:pStyle w:val="Heading1"/>
      </w:pPr>
      <w:bookmarkStart w:id="0" w:name="_Toc400361362"/>
      <w:bookmarkStart w:id="1" w:name="_Toc443397153"/>
      <w:bookmarkStart w:id="2" w:name="_Toc357771638"/>
      <w:bookmarkStart w:id="3" w:name="_Toc346793416"/>
      <w:bookmarkStart w:id="4" w:name="_Toc328122777"/>
      <w:r>
        <w:t>Pupil premium strategy statement</w:t>
      </w:r>
      <w:bookmarkStart w:id="5" w:name="_Toc338167830"/>
      <w:bookmarkStart w:id="6" w:name="_Toc361136403"/>
      <w:bookmarkStart w:id="7" w:name="_Toc364235708"/>
      <w:bookmarkStart w:id="8" w:name="_Toc364235752"/>
      <w:bookmarkStart w:id="9" w:name="_Toc364235834"/>
      <w:bookmarkStart w:id="10" w:name="_Toc364840099"/>
      <w:bookmarkStart w:id="11" w:name="_Toc364864309"/>
      <w:bookmarkStart w:id="12" w:name="_Toc400361364"/>
      <w:bookmarkStart w:id="13" w:name="_Toc443397154"/>
      <w:bookmarkEnd w:id="0"/>
      <w:bookmarkEnd w:id="1"/>
      <w:r w:rsidR="00226317">
        <w:t xml:space="preserve"> – </w:t>
      </w:r>
      <w:r w:rsidR="006C6E8E">
        <w:t>West Meadows Primary School</w:t>
      </w:r>
    </w:p>
    <w:p w14:paraId="2BEAAD82" w14:textId="77777777" w:rsidR="006C6E8E" w:rsidRPr="006C6E8E" w:rsidRDefault="006C6E8E" w:rsidP="006C6E8E"/>
    <w:p w14:paraId="16B48015" w14:textId="10C880C9" w:rsidR="00E66558" w:rsidRDefault="009D71E8" w:rsidP="00C62989">
      <w:pPr>
        <w:rPr>
          <w:b/>
        </w:rPr>
      </w:pPr>
      <w:r>
        <w:t xml:space="preserve">This statement details our school’s use of pupil premium (and recovery premium) funding to help improve the attainment of our disadvantaged pupils. </w:t>
      </w:r>
    </w:p>
    <w:p w14:paraId="2A7D54B3" w14:textId="730F2E71" w:rsidR="00E66558" w:rsidRDefault="009D71E8" w:rsidP="00C62989">
      <w:pPr>
        <w:rPr>
          <w:b/>
        </w:rPr>
      </w:pPr>
      <w:r>
        <w:t xml:space="preserve">It outlines our pupil premium strategy, how we intend to spend the funding in this academic year and the </w:t>
      </w:r>
      <w:r w:rsidR="00830D57">
        <w:t xml:space="preserve">outcomes </w:t>
      </w:r>
      <w:r w:rsidR="00A44FBB">
        <w:t>for disadvantaged pupils</w:t>
      </w:r>
      <w:r>
        <w:t xml:space="preserve"> last </w:t>
      </w:r>
      <w:r w:rsidR="00A44FBB">
        <w:t xml:space="preserve">academic </w:t>
      </w:r>
      <w:r>
        <w:t>year</w:t>
      </w:r>
      <w:r w:rsidR="00A44FBB">
        <w:t>.</w:t>
      </w:r>
    </w:p>
    <w:p w14:paraId="2A7D54B4" w14:textId="2CAB096C" w:rsidR="00E66558" w:rsidRDefault="009D71E8">
      <w:pPr>
        <w:pStyle w:val="Heading2"/>
      </w:pPr>
      <w:r>
        <w:t>School overview</w:t>
      </w:r>
      <w:bookmarkEnd w:id="5"/>
      <w:bookmarkEnd w:id="6"/>
      <w:bookmarkEnd w:id="7"/>
      <w:bookmarkEnd w:id="8"/>
      <w:bookmarkEnd w:id="9"/>
      <w:bookmarkEnd w:id="10"/>
      <w:bookmarkEnd w:id="11"/>
      <w:bookmarkEnd w:id="12"/>
      <w:bookmarkEnd w:id="13"/>
    </w:p>
    <w:tbl>
      <w:tblPr>
        <w:tblW w:w="5000" w:type="pct"/>
        <w:tblCellMar>
          <w:left w:w="10" w:type="dxa"/>
          <w:right w:w="10" w:type="dxa"/>
        </w:tblCellMar>
        <w:tblLook w:val="04A0" w:firstRow="1" w:lastRow="0" w:firstColumn="1" w:lastColumn="0" w:noHBand="0" w:noVBand="1"/>
      </w:tblPr>
      <w:tblGrid>
        <w:gridCol w:w="6517"/>
        <w:gridCol w:w="2969"/>
      </w:tblGrid>
      <w:tr w:rsidR="00E66558" w14:paraId="2A7D54B7" w14:textId="77777777" w:rsidTr="00CA4421">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FDCE3"/>
            <w:tcMar>
              <w:top w:w="0" w:type="dxa"/>
              <w:left w:w="108" w:type="dxa"/>
              <w:bottom w:w="0" w:type="dxa"/>
              <w:right w:w="108" w:type="dxa"/>
            </w:tcMar>
          </w:tcPr>
          <w:p w14:paraId="2A7D54B5" w14:textId="77777777" w:rsidR="00E66558" w:rsidRDefault="009D71E8">
            <w:pPr>
              <w:pStyle w:val="TableHeader"/>
              <w:jc w:val="left"/>
            </w:pPr>
            <w:r>
              <w:t>Detail</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FDCE3"/>
            <w:tcMar>
              <w:top w:w="0" w:type="dxa"/>
              <w:left w:w="108" w:type="dxa"/>
              <w:bottom w:w="0" w:type="dxa"/>
              <w:right w:w="108" w:type="dxa"/>
            </w:tcMar>
          </w:tcPr>
          <w:p w14:paraId="51A59785" w14:textId="77777777" w:rsidR="00E66558" w:rsidRDefault="009D71E8">
            <w:pPr>
              <w:pStyle w:val="TableHeader"/>
              <w:jc w:val="left"/>
            </w:pPr>
            <w:r>
              <w:t>Data</w:t>
            </w:r>
          </w:p>
        </w:tc>
      </w:tr>
      <w:tr w:rsidR="002940F3" w14:paraId="2A7D54BA"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B8" w14:textId="7E4C52DD" w:rsidR="002940F3" w:rsidRDefault="002940F3">
            <w:pPr>
              <w:pStyle w:val="TableRow"/>
            </w:pPr>
            <w:r>
              <w:t xml:space="preserve">Number of pupils in school </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B9" w14:textId="1725C0EE" w:rsidR="002940F3" w:rsidRDefault="002D24F5">
            <w:pPr>
              <w:pStyle w:val="TableRow"/>
            </w:pPr>
            <w:r>
              <w:t>214</w:t>
            </w:r>
            <w:r w:rsidR="00FB7B78">
              <w:t xml:space="preserve"> </w:t>
            </w:r>
            <w:r w:rsidR="0030676C">
              <w:t>(198 + 16 nursery</w:t>
            </w:r>
            <w:r w:rsidR="00862084">
              <w:t>)</w:t>
            </w:r>
          </w:p>
        </w:tc>
      </w:tr>
      <w:tr w:rsidR="002940F3" w14:paraId="2A7D54BD"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BB" w14:textId="04774D67" w:rsidR="002940F3" w:rsidRDefault="002940F3">
            <w:pPr>
              <w:pStyle w:val="TableRow"/>
            </w:pPr>
            <w:r>
              <w:t>Proportion (%) of pupil premium eligible pupils</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BC" w14:textId="08EAEC53" w:rsidR="002940F3" w:rsidRDefault="00C8264F">
            <w:pPr>
              <w:pStyle w:val="TableRow"/>
            </w:pPr>
            <w:r>
              <w:t>37.4% (80 pupils)</w:t>
            </w:r>
          </w:p>
        </w:tc>
      </w:tr>
      <w:tr w:rsidR="002940F3" w14:paraId="2A7D54C0"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BE" w14:textId="34215C6A" w:rsidR="002940F3" w:rsidRDefault="002940F3">
            <w:pPr>
              <w:pStyle w:val="TableRow"/>
            </w:pPr>
            <w:r>
              <w:t xml:space="preserve">Academic year/years that our current pupil premium strategy plan covers </w:t>
            </w:r>
            <w:r w:rsidRPr="1CBF4D92">
              <w:rPr>
                <w:b/>
              </w:rPr>
              <w:t>(</w:t>
            </w:r>
            <w:proofErr w:type="gramStart"/>
            <w:r w:rsidRPr="004B4D0A">
              <w:rPr>
                <w:b/>
              </w:rPr>
              <w:t>3 year</w:t>
            </w:r>
            <w:proofErr w:type="gramEnd"/>
            <w:r w:rsidRPr="1CBF4D92">
              <w:rPr>
                <w:b/>
              </w:rPr>
              <w:t xml:space="preserve"> plans are recommended</w:t>
            </w:r>
            <w:r w:rsidR="00D5360D">
              <w:rPr>
                <w:b/>
              </w:rPr>
              <w:t xml:space="preserve"> </w:t>
            </w:r>
            <w:r w:rsidR="00560424">
              <w:rPr>
                <w:b/>
              </w:rPr>
              <w:t>– you must still publish an updated statement each academic year</w:t>
            </w:r>
            <w:r w:rsidRPr="1CBF4D92">
              <w:rPr>
                <w:b/>
              </w:rPr>
              <w:t>)</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BF" w14:textId="0F9D6B81" w:rsidR="002940F3" w:rsidRDefault="00BE2DF9">
            <w:pPr>
              <w:pStyle w:val="TableRow"/>
            </w:pPr>
            <w:r>
              <w:t>September 2024</w:t>
            </w:r>
            <w:r w:rsidR="00D050DF">
              <w:t xml:space="preserve"> – July 2027</w:t>
            </w:r>
          </w:p>
        </w:tc>
      </w:tr>
      <w:tr w:rsidR="002940F3" w14:paraId="2A7D54C3"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1" w14:textId="0F472705" w:rsidR="002940F3" w:rsidRDefault="002940F3">
            <w:pPr>
              <w:pStyle w:val="TableRow"/>
            </w:pPr>
            <w:r>
              <w:rPr>
                <w:szCs w:val="22"/>
              </w:rPr>
              <w:t>Date this statement was published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2" w14:textId="4A500258" w:rsidR="002940F3" w:rsidRDefault="00EC1152" w:rsidP="0034342F">
            <w:pPr>
              <w:pStyle w:val="TableRow"/>
              <w:ind w:left="0"/>
            </w:pPr>
            <w:r>
              <w:t>September 2024</w:t>
            </w:r>
          </w:p>
        </w:tc>
      </w:tr>
      <w:tr w:rsidR="002940F3" w14:paraId="2A7D54C6"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4" w14:textId="0C766347" w:rsidR="002940F3" w:rsidRDefault="002940F3">
            <w:pPr>
              <w:pStyle w:val="TableRow"/>
            </w:pPr>
            <w:r>
              <w:rPr>
                <w:szCs w:val="22"/>
              </w:rPr>
              <w:t>Date on which it will be reviewed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5" w14:textId="50066E8F" w:rsidR="002940F3" w:rsidRDefault="00D07BF1" w:rsidP="00D07BF1">
            <w:pPr>
              <w:pStyle w:val="TableRow"/>
              <w:ind w:left="0"/>
            </w:pPr>
            <w:r>
              <w:t>February</w:t>
            </w:r>
            <w:r w:rsidR="0068364D">
              <w:t xml:space="preserve"> 2025</w:t>
            </w:r>
          </w:p>
        </w:tc>
      </w:tr>
      <w:tr w:rsidR="002940F3" w14:paraId="2A7D54C9"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7" w14:textId="7605248E" w:rsidR="002940F3" w:rsidRDefault="002940F3">
            <w:pPr>
              <w:pStyle w:val="TableRow"/>
            </w:pPr>
            <w:r>
              <w:t>Statement authorised by</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6CEAD046" w14:textId="77777777" w:rsidR="002940F3" w:rsidRDefault="00671E72">
            <w:pPr>
              <w:pStyle w:val="TableRow"/>
            </w:pPr>
            <w:r>
              <w:t>Steve Honeyman</w:t>
            </w:r>
          </w:p>
          <w:p w14:paraId="2A7D54C8" w14:textId="781E6316" w:rsidR="00671E72" w:rsidRDefault="00671E72">
            <w:pPr>
              <w:pStyle w:val="TableRow"/>
            </w:pPr>
            <w:r>
              <w:t>(Executive Headteacher)</w:t>
            </w:r>
          </w:p>
        </w:tc>
      </w:tr>
      <w:tr w:rsidR="002940F3" w14:paraId="2A7D54CC"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A" w14:textId="5DC091D2" w:rsidR="002940F3" w:rsidRDefault="002940F3">
            <w:pPr>
              <w:pStyle w:val="TableRow"/>
            </w:pPr>
            <w:r>
              <w:t>Pupil premium lead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B" w14:textId="6536D797" w:rsidR="002940F3" w:rsidRDefault="00812A74">
            <w:pPr>
              <w:pStyle w:val="TableRow"/>
            </w:pPr>
            <w:r>
              <w:t>Hanna</w:t>
            </w:r>
            <w:r w:rsidR="0068364D">
              <w:t xml:space="preserve"> Marsh (Headteacher)</w:t>
            </w:r>
          </w:p>
        </w:tc>
      </w:tr>
      <w:tr w:rsidR="002940F3" w14:paraId="2A7D54CF" w14:textId="77777777" w:rsidTr="002940F3">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D" w14:textId="08FA5419" w:rsidR="002940F3" w:rsidRDefault="002940F3">
            <w:pPr>
              <w:pStyle w:val="TableRow"/>
            </w:pPr>
            <w:r>
              <w:t xml:space="preserve">Governor </w:t>
            </w:r>
            <w:r>
              <w:rPr>
                <w:szCs w:val="22"/>
              </w:rPr>
              <w:t xml:space="preserve">/ Trustee </w:t>
            </w:r>
            <w:r>
              <w:t>lead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E" w14:textId="2D4DF325" w:rsidR="002940F3" w:rsidRDefault="003E5E45">
            <w:pPr>
              <w:pStyle w:val="TableRow"/>
            </w:pPr>
            <w:r>
              <w:t xml:space="preserve">Daniel Wood (Pupil Premium Governor) </w:t>
            </w:r>
          </w:p>
        </w:tc>
      </w:tr>
    </w:tbl>
    <w:bookmarkEnd w:id="2"/>
    <w:bookmarkEnd w:id="3"/>
    <w:bookmarkEnd w:id="4"/>
    <w:p w14:paraId="2A7D54D3" w14:textId="77777777" w:rsidR="00E66558" w:rsidRPr="005464A1" w:rsidRDefault="009D71E8" w:rsidP="005464A1">
      <w:pPr>
        <w:pStyle w:val="Heading2"/>
      </w:pPr>
      <w:r>
        <w:t>Funding overview</w:t>
      </w:r>
    </w:p>
    <w:tbl>
      <w:tblPr>
        <w:tblW w:w="9486" w:type="dxa"/>
        <w:tblCellMar>
          <w:left w:w="10" w:type="dxa"/>
          <w:right w:w="10" w:type="dxa"/>
        </w:tblCellMar>
        <w:tblLook w:val="04A0" w:firstRow="1" w:lastRow="0" w:firstColumn="1" w:lastColumn="0" w:noHBand="0" w:noVBand="1"/>
      </w:tblPr>
      <w:tblGrid>
        <w:gridCol w:w="6516"/>
        <w:gridCol w:w="2970"/>
      </w:tblGrid>
      <w:tr w:rsidR="00E66558" w14:paraId="2A7D54D6" w14:textId="77777777" w:rsidTr="00CA4421">
        <w:trPr>
          <w:trHeight w:val="374"/>
        </w:trPr>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FDCE3"/>
            <w:tcMar>
              <w:top w:w="0" w:type="dxa"/>
              <w:left w:w="108" w:type="dxa"/>
              <w:bottom w:w="0" w:type="dxa"/>
              <w:right w:w="108" w:type="dxa"/>
            </w:tcMar>
            <w:vAlign w:val="center"/>
          </w:tcPr>
          <w:p w14:paraId="2A7D54D4" w14:textId="77777777" w:rsidR="00E66558" w:rsidRDefault="009D71E8">
            <w:pPr>
              <w:pStyle w:val="TableRow"/>
            </w:pPr>
            <w:r>
              <w:rPr>
                <w:b/>
              </w:rPr>
              <w:t>Detail</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FDCE3"/>
            <w:tcMar>
              <w:top w:w="0" w:type="dxa"/>
              <w:left w:w="108" w:type="dxa"/>
              <w:bottom w:w="0" w:type="dxa"/>
              <w:right w:w="108" w:type="dxa"/>
            </w:tcMar>
            <w:vAlign w:val="center"/>
          </w:tcPr>
          <w:p w14:paraId="2A7D54D5" w14:textId="77777777" w:rsidR="00E66558" w:rsidRDefault="009D71E8">
            <w:pPr>
              <w:pStyle w:val="TableRow"/>
            </w:pPr>
            <w:r>
              <w:rPr>
                <w:b/>
              </w:rPr>
              <w:t>Amount</w:t>
            </w:r>
          </w:p>
        </w:tc>
      </w:tr>
      <w:tr w:rsidR="00E66558" w14:paraId="2A7D54D9" w14:textId="77777777" w:rsidTr="625D1A15">
        <w:trPr>
          <w:trHeight w:val="374"/>
        </w:trPr>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2A7D54D7" w14:textId="77777777" w:rsidR="00E66558" w:rsidRDefault="009D71E8">
            <w:pPr>
              <w:pStyle w:val="TableRow"/>
            </w:pPr>
            <w:r>
              <w:t>Pupil premium funding allocation this academic year</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D8" w14:textId="67CB475A" w:rsidR="00E66558" w:rsidRDefault="009D71E8">
            <w:pPr>
              <w:pStyle w:val="TableRow"/>
            </w:pPr>
            <w:r>
              <w:t>£</w:t>
            </w:r>
            <w:r w:rsidR="00504130">
              <w:t>121, 360</w:t>
            </w:r>
          </w:p>
        </w:tc>
      </w:tr>
      <w:tr w:rsidR="00E66558" w14:paraId="2A7D54DC" w14:textId="77777777" w:rsidTr="625D1A15">
        <w:trPr>
          <w:trHeight w:val="374"/>
        </w:trPr>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321C9B95" w14:textId="77777777" w:rsidR="00E66558" w:rsidRDefault="009D71E8">
            <w:pPr>
              <w:pStyle w:val="TableRow"/>
            </w:pPr>
            <w:r>
              <w:t>Recovery premium funding allocation this academic year</w:t>
            </w:r>
          </w:p>
          <w:p w14:paraId="2A7D54DA" w14:textId="7E741F29" w:rsidR="00CA5363" w:rsidRPr="005F16B6" w:rsidRDefault="00CA5363" w:rsidP="00CA5363">
            <w:pPr>
              <w:pStyle w:val="TableRow"/>
              <w:rPr>
                <w:i/>
                <w:iCs/>
              </w:rPr>
            </w:pPr>
            <w:r w:rsidRPr="005F16B6">
              <w:rPr>
                <w:i/>
                <w:iCs/>
              </w:rPr>
              <w:t>Recovery premium received in academic year 2023</w:t>
            </w:r>
            <w:r w:rsidR="00762652" w:rsidRPr="005F16B6">
              <w:rPr>
                <w:i/>
                <w:iCs/>
              </w:rPr>
              <w:t>/</w:t>
            </w:r>
            <w:r w:rsidRPr="005F16B6">
              <w:rPr>
                <w:i/>
                <w:iCs/>
              </w:rPr>
              <w:t>24 cannot be carried forward beyond August 31</w:t>
            </w:r>
            <w:r w:rsidR="00257A4E">
              <w:rPr>
                <w:i/>
                <w:iCs/>
              </w:rPr>
              <w:t>,</w:t>
            </w:r>
            <w:r w:rsidRPr="005F16B6">
              <w:rPr>
                <w:i/>
                <w:iCs/>
              </w:rPr>
              <w:t xml:space="preserve"> 2024.</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DB" w14:textId="2350BDFB" w:rsidR="00E66558" w:rsidRDefault="009D71E8">
            <w:pPr>
              <w:pStyle w:val="TableRow"/>
            </w:pPr>
            <w:r>
              <w:t>£</w:t>
            </w:r>
            <w:r w:rsidR="00A811C3">
              <w:t>-</w:t>
            </w:r>
          </w:p>
        </w:tc>
      </w:tr>
      <w:tr w:rsidR="00E66558" w14:paraId="2A7D54DF" w14:textId="77777777" w:rsidTr="625D1A15">
        <w:trPr>
          <w:trHeight w:val="374"/>
        </w:trPr>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2A7D54DD" w14:textId="74690F68" w:rsidR="007109F6" w:rsidRPr="005F16B6" w:rsidRDefault="009D71E8" w:rsidP="005F16B6">
            <w:pPr>
              <w:pStyle w:val="TableRow"/>
              <w:spacing w:after="120"/>
            </w:pPr>
            <w:r>
              <w:t>Pupil premium</w:t>
            </w:r>
            <w:r w:rsidR="005F16B6">
              <w:t xml:space="preserve"> </w:t>
            </w:r>
            <w:r>
              <w:t xml:space="preserve">funding carried forward from previous years </w:t>
            </w:r>
            <w:r w:rsidRPr="008E000B">
              <w:rPr>
                <w:i/>
                <w:iCs/>
              </w:rPr>
              <w:t>(enter £0 if not applicable)</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DE" w14:textId="5D4EFA81" w:rsidR="00E66558" w:rsidRDefault="009D71E8">
            <w:pPr>
              <w:pStyle w:val="TableRow"/>
            </w:pPr>
            <w:r>
              <w:t>£</w:t>
            </w:r>
            <w:r w:rsidR="001C0AD9">
              <w:t>0</w:t>
            </w:r>
          </w:p>
        </w:tc>
      </w:tr>
      <w:tr w:rsidR="00E66558" w14:paraId="2A7D54E3" w14:textId="77777777" w:rsidTr="625D1A15">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E0" w14:textId="77777777" w:rsidR="00E66558" w:rsidRDefault="009D71E8" w:rsidP="009C0914">
            <w:pPr>
              <w:pStyle w:val="TableRow"/>
              <w:spacing w:after="120"/>
              <w:rPr>
                <w:b/>
              </w:rPr>
            </w:pPr>
            <w:r>
              <w:rPr>
                <w:b/>
              </w:rPr>
              <w:t>Total budget for this academic year</w:t>
            </w:r>
          </w:p>
          <w:p w14:paraId="2A7D54E1" w14:textId="77777777" w:rsidR="00E66558" w:rsidRPr="003C4388" w:rsidRDefault="009D71E8">
            <w:pPr>
              <w:pStyle w:val="TableRow"/>
              <w:rPr>
                <w:i/>
                <w:iCs/>
              </w:rPr>
            </w:pPr>
            <w:r w:rsidRPr="003C4388">
              <w:rPr>
                <w:i/>
                <w:iCs/>
              </w:rPr>
              <w:lastRenderedPageBreak/>
              <w:t>If your school is an academy in a trust that pools this funding, state the amount available to your school this academic year</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E2" w14:textId="3379F2A5" w:rsidR="00E66558" w:rsidRDefault="009D71E8">
            <w:pPr>
              <w:pStyle w:val="TableRow"/>
            </w:pPr>
            <w:r>
              <w:lastRenderedPageBreak/>
              <w:t>£</w:t>
            </w:r>
            <w:r w:rsidR="00A811C3">
              <w:t>121, 360</w:t>
            </w:r>
          </w:p>
        </w:tc>
      </w:tr>
    </w:tbl>
    <w:p w14:paraId="2A7D54E4" w14:textId="77777777" w:rsidR="00E66558" w:rsidRDefault="009D71E8">
      <w:pPr>
        <w:pStyle w:val="Heading1"/>
      </w:pPr>
      <w:r>
        <w:lastRenderedPageBreak/>
        <w:t>Part A: Pupil premium strategy plan</w:t>
      </w:r>
    </w:p>
    <w:p w14:paraId="2A7D54E5" w14:textId="77777777" w:rsidR="00E66558" w:rsidRDefault="009D71E8">
      <w:pPr>
        <w:pStyle w:val="Heading2"/>
      </w:pPr>
      <w:bookmarkStart w:id="14" w:name="_Toc357771640"/>
      <w:bookmarkStart w:id="15" w:name="_Toc346793418"/>
      <w:r>
        <w:t>Statement of intent</w:t>
      </w:r>
    </w:p>
    <w:tbl>
      <w:tblPr>
        <w:tblW w:w="9486" w:type="dxa"/>
        <w:tblCellMar>
          <w:left w:w="10" w:type="dxa"/>
          <w:right w:w="10" w:type="dxa"/>
        </w:tblCellMar>
        <w:tblLook w:val="04A0" w:firstRow="1" w:lastRow="0" w:firstColumn="1" w:lastColumn="0" w:noHBand="0" w:noVBand="1"/>
      </w:tblPr>
      <w:tblGrid>
        <w:gridCol w:w="9486"/>
      </w:tblGrid>
      <w:tr w:rsidR="00E66558" w14:paraId="2A7D54EA" w14:textId="77777777">
        <w:tc>
          <w:tcPr>
            <w:tcW w:w="9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3008F4" w14:textId="77777777" w:rsidR="00F95E24" w:rsidRDefault="00F95E24" w:rsidP="00F95E24">
            <w:pPr>
              <w:spacing w:before="120"/>
              <w:rPr>
                <w:iCs/>
              </w:rPr>
            </w:pPr>
            <w:r>
              <w:rPr>
                <w:iCs/>
              </w:rPr>
              <w:t xml:space="preserve">At West Meadows Primary School, we want </w:t>
            </w:r>
            <w:proofErr w:type="gramStart"/>
            <w:r>
              <w:rPr>
                <w:iCs/>
              </w:rPr>
              <w:t>all of</w:t>
            </w:r>
            <w:proofErr w:type="gramEnd"/>
            <w:r>
              <w:rPr>
                <w:iCs/>
              </w:rPr>
              <w:t xml:space="preserve"> our pupils to achieve and experience successes in all aspects of their life. </w:t>
            </w:r>
            <w:r>
              <w:t xml:space="preserve">Disadvantage is not a barrier to achievement and Pupil Premium funding is used to effectively diminish differences and accelerate progress to support high aspirations for all. </w:t>
            </w:r>
            <w:r>
              <w:rPr>
                <w:iCs/>
              </w:rPr>
              <w:t xml:space="preserve">Our aim is that there be no difference in the achievements, academic or otherwise, between any groups of our pupils and to do this, we aim to ensure that </w:t>
            </w:r>
            <w:proofErr w:type="gramStart"/>
            <w:r>
              <w:rPr>
                <w:iCs/>
              </w:rPr>
              <w:t>all of</w:t>
            </w:r>
            <w:proofErr w:type="gramEnd"/>
            <w:r>
              <w:rPr>
                <w:iCs/>
              </w:rPr>
              <w:t xml:space="preserve"> our pupils have access to high quality teaching of a progressively challenging, broad and balanced curriculum. </w:t>
            </w:r>
          </w:p>
          <w:p w14:paraId="02D44333" w14:textId="77777777" w:rsidR="00F95E24" w:rsidRDefault="00F95E24" w:rsidP="00F95E24">
            <w:pPr>
              <w:spacing w:before="120"/>
            </w:pPr>
            <w:r>
              <w:t xml:space="preserve">“Good teaching is the most important lever schools </w:t>
            </w:r>
            <w:proofErr w:type="gramStart"/>
            <w:r>
              <w:t>have to</w:t>
            </w:r>
            <w:proofErr w:type="gramEnd"/>
            <w:r>
              <w:t xml:space="preserve"> improve outcomes for disadvantaged pupils. Using the Pupil Premium to improve teaching quality benefits all students and has a particularly positive effect on children eligible for the Pupil Premium.” (Education Endowment Foundation). </w:t>
            </w:r>
          </w:p>
          <w:p w14:paraId="2422A4BD" w14:textId="77777777" w:rsidR="00F95E24" w:rsidRDefault="00F95E24" w:rsidP="00F95E24">
            <w:pPr>
              <w:spacing w:before="120"/>
            </w:pPr>
            <w:r>
              <w:t>The intention of our curriculum is to address those key aspects that our pupils need the most, no more so than our disadvantaged pupils:</w:t>
            </w:r>
          </w:p>
          <w:p w14:paraId="6016BCC1" w14:textId="77777777" w:rsidR="00F95E24" w:rsidRDefault="00F95E24" w:rsidP="00F95E24">
            <w:pPr>
              <w:pStyle w:val="ListParagraph"/>
              <w:numPr>
                <w:ilvl w:val="0"/>
                <w:numId w:val="15"/>
              </w:numPr>
              <w:spacing w:before="120"/>
            </w:pPr>
            <w:r>
              <w:t>To develop language acquisition, understanding and use of vocabulary</w:t>
            </w:r>
          </w:p>
          <w:p w14:paraId="63541DA4" w14:textId="77777777" w:rsidR="00F95E24" w:rsidRDefault="00F95E24" w:rsidP="00F95E24">
            <w:pPr>
              <w:pStyle w:val="ListParagraph"/>
              <w:numPr>
                <w:ilvl w:val="0"/>
                <w:numId w:val="15"/>
              </w:numPr>
              <w:spacing w:before="120"/>
            </w:pPr>
            <w:r>
              <w:t>To provide our pupils with the highest aspirations and enable them to experience and be aware of a wide range of possibilities for their futures</w:t>
            </w:r>
          </w:p>
          <w:p w14:paraId="400C5065" w14:textId="7605A053" w:rsidR="00F95E24" w:rsidRPr="003E3FFD" w:rsidRDefault="00F95E24" w:rsidP="003E3FFD">
            <w:pPr>
              <w:pStyle w:val="ListParagraph"/>
              <w:numPr>
                <w:ilvl w:val="0"/>
                <w:numId w:val="15"/>
              </w:numPr>
              <w:spacing w:before="120"/>
            </w:pPr>
            <w:r>
              <w:t xml:space="preserve">To develop and broaden children’s knowledge around diversity </w:t>
            </w:r>
            <w:proofErr w:type="gramStart"/>
            <w:r>
              <w:t>in order to</w:t>
            </w:r>
            <w:proofErr w:type="gramEnd"/>
            <w:r>
              <w:t xml:space="preserve"> champion a wide range of culture and ensure that our children benefit from a full range of spiritual, moral, social and cultural activities which enrich their lives.</w:t>
            </w:r>
          </w:p>
          <w:p w14:paraId="33751500" w14:textId="77777777" w:rsidR="00F95E24" w:rsidRDefault="00F95E24" w:rsidP="00F95E24">
            <w:pPr>
              <w:rPr>
                <w:iCs/>
              </w:rPr>
            </w:pPr>
            <w:r w:rsidRPr="0014396E">
              <w:rPr>
                <w:iCs/>
              </w:rPr>
              <w:t xml:space="preserve">We use a tiered approach to the planning and implementation of our Pupil Premium Strategy, </w:t>
            </w:r>
            <w:r>
              <w:rPr>
                <w:iCs/>
              </w:rPr>
              <w:t xml:space="preserve">considering how to improve quality first teaching in the classroom; specific or targeted strategies for cohorts, groups or individuals; and wider strategies. Our aim in doing so is to address the barriers to learning and progress that we identify for our disadvantaged pupils at West Meadows Primary, </w:t>
            </w:r>
            <w:r w:rsidRPr="0014396E">
              <w:rPr>
                <w:iCs/>
              </w:rPr>
              <w:t>selecting a small</w:t>
            </w:r>
            <w:r>
              <w:rPr>
                <w:iCs/>
              </w:rPr>
              <w:t xml:space="preserve"> and focused</w:t>
            </w:r>
            <w:r w:rsidRPr="0014396E">
              <w:rPr>
                <w:iCs/>
              </w:rPr>
              <w:t xml:space="preserve"> number of strategies that we identify will have the greatest impact upon our pupils. </w:t>
            </w:r>
          </w:p>
          <w:p w14:paraId="2A7D54E9" w14:textId="2DB36077" w:rsidR="00E66558" w:rsidRDefault="00F95E24" w:rsidP="00F95E24">
            <w:pPr>
              <w:spacing w:before="120"/>
              <w:rPr>
                <w:i/>
                <w:iCs/>
              </w:rPr>
            </w:pPr>
            <w:r w:rsidRPr="0014396E">
              <w:rPr>
                <w:iCs/>
              </w:rPr>
              <w:t>We aim to ensure that our Pupil Premium Strategy underpins and enhances the school’s overall strategic aims and planning</w:t>
            </w:r>
            <w:r>
              <w:rPr>
                <w:iCs/>
              </w:rPr>
              <w:t xml:space="preserve">. We review and report termly to the Governing Body the use and impact of the Pupil Premium grant.  </w:t>
            </w:r>
          </w:p>
        </w:tc>
      </w:tr>
    </w:tbl>
    <w:p w14:paraId="6C463C02" w14:textId="77777777" w:rsidR="003E3FFD" w:rsidRDefault="003E3FFD">
      <w:pPr>
        <w:pStyle w:val="Heading2"/>
        <w:spacing w:before="600"/>
      </w:pPr>
    </w:p>
    <w:p w14:paraId="2A7D54EB" w14:textId="50E49573" w:rsidR="00E66558" w:rsidRDefault="009D71E8">
      <w:pPr>
        <w:pStyle w:val="Heading2"/>
        <w:spacing w:before="600"/>
      </w:pPr>
      <w:r>
        <w:t>Challenges</w:t>
      </w:r>
    </w:p>
    <w:p w14:paraId="2A7D54EC" w14:textId="77777777" w:rsidR="00E66558" w:rsidRDefault="009D71E8" w:rsidP="00AA355B">
      <w:r>
        <w:rPr>
          <w:bCs/>
        </w:rPr>
        <w:t>This details</w:t>
      </w:r>
      <w:r>
        <w:t xml:space="preserve"> the key</w:t>
      </w:r>
      <w:r>
        <w:rPr>
          <w:bCs/>
        </w:rPr>
        <w:t xml:space="preserve"> </w:t>
      </w:r>
      <w:r>
        <w:t xml:space="preserve">challenges to </w:t>
      </w:r>
      <w:r>
        <w:rPr>
          <w:bCs/>
        </w:rPr>
        <w:t>achievement that we have</w:t>
      </w:r>
      <w:r>
        <w:t xml:space="preserve"> identified among </w:t>
      </w:r>
      <w:r>
        <w:rPr>
          <w:bCs/>
        </w:rPr>
        <w:t>our</w:t>
      </w:r>
      <w:r>
        <w:t xml:space="preserve"> disadvantaged pupils.</w:t>
      </w:r>
    </w:p>
    <w:tbl>
      <w:tblPr>
        <w:tblW w:w="5000" w:type="pct"/>
        <w:tblCellMar>
          <w:left w:w="10" w:type="dxa"/>
          <w:right w:w="10" w:type="dxa"/>
        </w:tblCellMar>
        <w:tblLook w:val="04A0" w:firstRow="1" w:lastRow="0" w:firstColumn="1" w:lastColumn="0" w:noHBand="0" w:noVBand="1"/>
      </w:tblPr>
      <w:tblGrid>
        <w:gridCol w:w="1477"/>
        <w:gridCol w:w="8009"/>
      </w:tblGrid>
      <w:tr w:rsidR="00E66558" w14:paraId="2A7D54EF" w14:textId="77777777" w:rsidTr="00CA4421">
        <w:tc>
          <w:tcPr>
            <w:tcW w:w="1477"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4ED" w14:textId="77777777" w:rsidR="00E66558" w:rsidRDefault="009D71E8">
            <w:pPr>
              <w:pStyle w:val="TableHeader"/>
              <w:jc w:val="left"/>
            </w:pPr>
            <w:bookmarkStart w:id="16" w:name="_Hlk210035498"/>
            <w:r>
              <w:t>Challenge number</w:t>
            </w:r>
          </w:p>
        </w:tc>
        <w:tc>
          <w:tcPr>
            <w:tcW w:w="8009"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4EE" w14:textId="77777777" w:rsidR="00E66558" w:rsidRDefault="009D71E8">
            <w:pPr>
              <w:pStyle w:val="TableHeader"/>
              <w:jc w:val="left"/>
            </w:pPr>
            <w:r>
              <w:t xml:space="preserve">Detail of challenge </w:t>
            </w:r>
          </w:p>
        </w:tc>
      </w:tr>
      <w:tr w:rsidR="00E66558" w14:paraId="2A7D54F2" w14:textId="77777777">
        <w:tc>
          <w:tcPr>
            <w:tcW w:w="1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0" w14:textId="77777777" w:rsidR="00E66558" w:rsidRDefault="009D71E8">
            <w:pPr>
              <w:pStyle w:val="TableRow"/>
              <w:rPr>
                <w:sz w:val="22"/>
                <w:szCs w:val="22"/>
              </w:rPr>
            </w:pPr>
            <w:r>
              <w:rPr>
                <w:sz w:val="22"/>
                <w:szCs w:val="22"/>
              </w:rPr>
              <w:t>1</w:t>
            </w:r>
          </w:p>
        </w:tc>
        <w:tc>
          <w:tcPr>
            <w:tcW w:w="8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1" w14:textId="66C02282" w:rsidR="00E66558" w:rsidRDefault="00812A74">
            <w:pPr>
              <w:pStyle w:val="TableRowCentered"/>
              <w:jc w:val="left"/>
            </w:pPr>
            <w:r w:rsidRPr="00812A74">
              <w:rPr>
                <w:sz w:val="22"/>
                <w:szCs w:val="22"/>
              </w:rPr>
              <w:t>We aim to strategically accelerate the development of language and oracy skills for our disadvantaged pupils upon entry, closing the identified vocabulary gap. Assessment indicates a greater need among this group to build a rich, broad vocabulary and deepen their comprehension of new language, which is vital for maximi</w:t>
            </w:r>
            <w:r>
              <w:rPr>
                <w:sz w:val="22"/>
                <w:szCs w:val="22"/>
              </w:rPr>
              <w:t>s</w:t>
            </w:r>
            <w:r w:rsidRPr="00812A74">
              <w:rPr>
                <w:sz w:val="22"/>
                <w:szCs w:val="22"/>
              </w:rPr>
              <w:t>ing their outcomes in reading, writing and overall communication throughout the school.</w:t>
            </w:r>
          </w:p>
        </w:tc>
      </w:tr>
      <w:tr w:rsidR="00E66558" w14:paraId="2A7D54F5" w14:textId="77777777">
        <w:tc>
          <w:tcPr>
            <w:tcW w:w="1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3" w14:textId="77777777" w:rsidR="00E66558" w:rsidRDefault="009D71E8">
            <w:pPr>
              <w:pStyle w:val="TableRow"/>
              <w:rPr>
                <w:sz w:val="22"/>
                <w:szCs w:val="22"/>
              </w:rPr>
            </w:pPr>
            <w:r>
              <w:rPr>
                <w:sz w:val="22"/>
                <w:szCs w:val="22"/>
              </w:rPr>
              <w:t>2</w:t>
            </w:r>
          </w:p>
        </w:tc>
        <w:tc>
          <w:tcPr>
            <w:tcW w:w="8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4" w14:textId="72624A99" w:rsidR="00E66558" w:rsidRDefault="00812A74">
            <w:pPr>
              <w:pStyle w:val="TableRowCentered"/>
              <w:jc w:val="left"/>
              <w:rPr>
                <w:sz w:val="22"/>
                <w:szCs w:val="22"/>
              </w:rPr>
            </w:pPr>
            <w:r w:rsidRPr="00812A74">
              <w:rPr>
                <w:sz w:val="22"/>
                <w:szCs w:val="22"/>
              </w:rPr>
              <w:t>A key focus is on boosting attainment in mathematics across Key Stage 2. We recognise that targeted intervention is needed to address specific learning gaps, particularly those that arose from the pandemic's disruption and those linked to periods of low attendance, ensuring all pupils achieve their full mathematical potential.</w:t>
            </w:r>
          </w:p>
        </w:tc>
      </w:tr>
      <w:tr w:rsidR="00E66558" w14:paraId="2A7D54F8" w14:textId="77777777">
        <w:tc>
          <w:tcPr>
            <w:tcW w:w="1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6" w14:textId="77777777" w:rsidR="00E66558" w:rsidRDefault="009D71E8">
            <w:pPr>
              <w:pStyle w:val="TableRow"/>
              <w:rPr>
                <w:sz w:val="22"/>
                <w:szCs w:val="22"/>
              </w:rPr>
            </w:pPr>
            <w:r>
              <w:rPr>
                <w:sz w:val="22"/>
                <w:szCs w:val="22"/>
              </w:rPr>
              <w:t>3</w:t>
            </w:r>
          </w:p>
        </w:tc>
        <w:tc>
          <w:tcPr>
            <w:tcW w:w="8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7" w14:textId="529944E6" w:rsidR="00E66558" w:rsidRDefault="00812A74">
            <w:pPr>
              <w:pStyle w:val="TableRowCentered"/>
              <w:jc w:val="left"/>
              <w:rPr>
                <w:sz w:val="22"/>
                <w:szCs w:val="22"/>
              </w:rPr>
            </w:pPr>
            <w:r w:rsidRPr="00812A74">
              <w:rPr>
                <w:sz w:val="22"/>
                <w:szCs w:val="22"/>
              </w:rPr>
              <w:t>We are committed to rapidly improving literacy skills in both reading and writing, with a specific focus on developing reading fluency across all key stages. Data highlights a significant opportunity to close the attainment gap for our disadvantaged pupils between phonics screening check (PSC) outcomes and the expected standard in reading and writing at the end of Key Stage 1.</w:t>
            </w:r>
          </w:p>
        </w:tc>
      </w:tr>
      <w:tr w:rsidR="00E66558" w14:paraId="2A7D54FB" w14:textId="77777777">
        <w:tc>
          <w:tcPr>
            <w:tcW w:w="1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9" w14:textId="69626E8D" w:rsidR="00E66558" w:rsidRDefault="00FF0780">
            <w:pPr>
              <w:pStyle w:val="TableRow"/>
              <w:rPr>
                <w:sz w:val="22"/>
                <w:szCs w:val="22"/>
              </w:rPr>
            </w:pPr>
            <w:r>
              <w:rPr>
                <w:sz w:val="22"/>
                <w:szCs w:val="22"/>
              </w:rPr>
              <w:t>4</w:t>
            </w:r>
          </w:p>
        </w:tc>
        <w:tc>
          <w:tcPr>
            <w:tcW w:w="8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A" w14:textId="5D7D99C0" w:rsidR="00E66558" w:rsidRDefault="00812A74">
            <w:pPr>
              <w:pStyle w:val="TableRowCentered"/>
              <w:jc w:val="left"/>
              <w:rPr>
                <w:iCs/>
                <w:sz w:val="22"/>
              </w:rPr>
            </w:pPr>
            <w:r w:rsidRPr="00812A74">
              <w:rPr>
                <w:sz w:val="22"/>
                <w:szCs w:val="22"/>
              </w:rPr>
              <w:t>Data on engagement in clubs and trips shows an opportunity to increase participation among our disadvantaged pupils. These broader experiences are crucial for enriching pupils' background knowledge, which directly supports deeper understanding and comprehension across all academic subjects.</w:t>
            </w:r>
          </w:p>
        </w:tc>
      </w:tr>
      <w:tr w:rsidR="00E66558" w14:paraId="2A7D54FE" w14:textId="77777777">
        <w:tc>
          <w:tcPr>
            <w:tcW w:w="1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C" w14:textId="01DF0E2C" w:rsidR="00E66558" w:rsidRDefault="00FF0780">
            <w:pPr>
              <w:pStyle w:val="TableRow"/>
              <w:rPr>
                <w:sz w:val="22"/>
                <w:szCs w:val="22"/>
              </w:rPr>
            </w:pPr>
            <w:bookmarkStart w:id="17" w:name="_Toc443397160"/>
            <w:r>
              <w:rPr>
                <w:sz w:val="22"/>
                <w:szCs w:val="22"/>
              </w:rPr>
              <w:t>5</w:t>
            </w:r>
          </w:p>
        </w:tc>
        <w:tc>
          <w:tcPr>
            <w:tcW w:w="8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D" w14:textId="086A07F6" w:rsidR="00E66558" w:rsidRDefault="00812A74">
            <w:pPr>
              <w:pStyle w:val="TableRowCentered"/>
              <w:jc w:val="left"/>
              <w:rPr>
                <w:iCs/>
                <w:sz w:val="22"/>
              </w:rPr>
            </w:pPr>
            <w:r w:rsidRPr="00812A74">
              <w:rPr>
                <w:iCs/>
                <w:sz w:val="22"/>
              </w:rPr>
              <w:t>A priority is to improve overall pupil attendance and significantly reduce persistent absenteeism across the school, bringing our figures in line with or above national averages. We will implement supportive strategies to maximise every pupil's time in school, ensuring consistent access to their full curriculum and educational opportunities.</w:t>
            </w:r>
          </w:p>
        </w:tc>
      </w:tr>
    </w:tbl>
    <w:bookmarkEnd w:id="16"/>
    <w:p w14:paraId="2A7D54FF" w14:textId="77777777" w:rsidR="00E66558" w:rsidRDefault="009D71E8">
      <w:pPr>
        <w:pStyle w:val="Heading2"/>
        <w:spacing w:before="600"/>
      </w:pPr>
      <w:r>
        <w:t xml:space="preserve">Intended </w:t>
      </w:r>
      <w:r w:rsidRPr="00A968DA">
        <w:t>outcomes</w:t>
      </w:r>
      <w:r>
        <w:t xml:space="preserve"> </w:t>
      </w:r>
    </w:p>
    <w:p w14:paraId="2A7D5500" w14:textId="77777777" w:rsidR="00E66558" w:rsidRDefault="009D71E8">
      <w:r>
        <w:rPr>
          <w:color w:val="auto"/>
        </w:rPr>
        <w:t xml:space="preserve">This explains the outcomes we are aiming for </w:t>
      </w:r>
      <w:r>
        <w:rPr>
          <w:b/>
          <w:bCs/>
          <w:color w:val="auto"/>
        </w:rPr>
        <w:t>by the end of our current strategy plan</w:t>
      </w:r>
      <w:r>
        <w:rPr>
          <w:color w:val="auto"/>
        </w:rPr>
        <w:t>, and how we will measure whether they have been achieved.</w:t>
      </w:r>
    </w:p>
    <w:tbl>
      <w:tblPr>
        <w:tblW w:w="5000" w:type="pct"/>
        <w:tblCellMar>
          <w:left w:w="10" w:type="dxa"/>
          <w:right w:w="10" w:type="dxa"/>
        </w:tblCellMar>
        <w:tblLook w:val="04A0" w:firstRow="1" w:lastRow="0" w:firstColumn="1" w:lastColumn="0" w:noHBand="0" w:noVBand="1"/>
      </w:tblPr>
      <w:tblGrid>
        <w:gridCol w:w="4815"/>
        <w:gridCol w:w="4671"/>
      </w:tblGrid>
      <w:tr w:rsidR="00E66558" w14:paraId="2A7D5503" w14:textId="77777777" w:rsidTr="00CA4421">
        <w:tc>
          <w:tcPr>
            <w:tcW w:w="4815"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01" w14:textId="77777777" w:rsidR="00E66558" w:rsidRDefault="009D71E8">
            <w:pPr>
              <w:pStyle w:val="TableHeader"/>
              <w:jc w:val="left"/>
            </w:pPr>
            <w:r>
              <w:t>Intended outcome</w:t>
            </w:r>
          </w:p>
        </w:tc>
        <w:tc>
          <w:tcPr>
            <w:tcW w:w="4671"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02" w14:textId="77777777" w:rsidR="00E66558" w:rsidRDefault="009D71E8">
            <w:pPr>
              <w:pStyle w:val="TableHeader"/>
              <w:jc w:val="left"/>
            </w:pPr>
            <w:r>
              <w:t>Success criteria</w:t>
            </w:r>
          </w:p>
        </w:tc>
      </w:tr>
      <w:tr w:rsidR="00E66558" w14:paraId="2A7D5506"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04" w14:textId="13C247FA" w:rsidR="00E66558" w:rsidRDefault="003169E0">
            <w:pPr>
              <w:pStyle w:val="TableRow"/>
            </w:pPr>
            <w:r w:rsidRPr="00DB41E0">
              <w:rPr>
                <w:sz w:val="22"/>
                <w:szCs w:val="22"/>
              </w:rPr>
              <w:t xml:space="preserve">Pupils develop high levels of speaking and listening skills and have a greater understanding of a wide range of vocabulary across the full curriculum </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8B51D0" w14:textId="77777777" w:rsidR="00812A74" w:rsidRPr="00812A74" w:rsidRDefault="00812A74" w:rsidP="00812A74">
            <w:pPr>
              <w:pStyle w:val="TableRowCentered"/>
              <w:numPr>
                <w:ilvl w:val="0"/>
                <w:numId w:val="19"/>
              </w:numPr>
              <w:jc w:val="left"/>
              <w:rPr>
                <w:sz w:val="22"/>
                <w:szCs w:val="22"/>
              </w:rPr>
            </w:pPr>
            <w:r w:rsidRPr="00812A74">
              <w:rPr>
                <w:sz w:val="22"/>
                <w:szCs w:val="22"/>
              </w:rPr>
              <w:t xml:space="preserve">Attainment for disadvantaged pupils in the Prime Areas of Listening, Attention and Understanding, and Speaking at the end of Foundation Stage 2 (F2) is in line with national averages, with the attainment gap </w:t>
            </w:r>
            <w:r w:rsidRPr="00812A74">
              <w:rPr>
                <w:sz w:val="22"/>
                <w:szCs w:val="22"/>
              </w:rPr>
              <w:lastRenderedPageBreak/>
              <w:t>between disadvantaged and non-disadvantaged pupils narrowed.</w:t>
            </w:r>
          </w:p>
          <w:p w14:paraId="2A7D5505" w14:textId="69158EC0" w:rsidR="00E66558" w:rsidRDefault="00812A74" w:rsidP="00812A74">
            <w:pPr>
              <w:pStyle w:val="TableRowCentered"/>
              <w:numPr>
                <w:ilvl w:val="0"/>
                <w:numId w:val="19"/>
              </w:numPr>
              <w:jc w:val="left"/>
              <w:rPr>
                <w:sz w:val="22"/>
                <w:szCs w:val="22"/>
              </w:rPr>
            </w:pPr>
            <w:r w:rsidRPr="00812A74">
              <w:rPr>
                <w:sz w:val="22"/>
                <w:szCs w:val="22"/>
              </w:rPr>
              <w:t xml:space="preserve">Disadvantaged pupils demonstrate </w:t>
            </w:r>
            <w:r w:rsidR="00892A26">
              <w:rPr>
                <w:sz w:val="22"/>
                <w:szCs w:val="22"/>
              </w:rPr>
              <w:t>a more</w:t>
            </w:r>
            <w:r w:rsidRPr="00812A74">
              <w:rPr>
                <w:sz w:val="22"/>
                <w:szCs w:val="22"/>
              </w:rPr>
              <w:t xml:space="preserve"> accurate and contextual use of ambitious vocabulary (Tier 2 and 3 words) in writing reading comprehension and oral communication across the curriculum, as evidenced by classroom observations and assessment data (e.g., </w:t>
            </w:r>
            <w:proofErr w:type="spellStart"/>
            <w:r w:rsidRPr="00812A74">
              <w:rPr>
                <w:sz w:val="22"/>
                <w:szCs w:val="22"/>
              </w:rPr>
              <w:t>Wellcomm</w:t>
            </w:r>
            <w:proofErr w:type="spellEnd"/>
            <w:r w:rsidRPr="00812A74">
              <w:rPr>
                <w:sz w:val="22"/>
                <w:szCs w:val="22"/>
              </w:rPr>
              <w:t>, writing analysis).</w:t>
            </w:r>
          </w:p>
        </w:tc>
      </w:tr>
      <w:tr w:rsidR="00E66558" w14:paraId="2A7D5509"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07" w14:textId="560791A0" w:rsidR="00E66558" w:rsidRDefault="003169E0">
            <w:pPr>
              <w:pStyle w:val="TableRow"/>
              <w:rPr>
                <w:sz w:val="22"/>
                <w:szCs w:val="22"/>
              </w:rPr>
            </w:pPr>
            <w:r w:rsidRPr="00DB41E0">
              <w:rPr>
                <w:sz w:val="22"/>
                <w:szCs w:val="22"/>
              </w:rPr>
              <w:lastRenderedPageBreak/>
              <w:t xml:space="preserve">Pupils make rapid </w:t>
            </w:r>
            <w:r>
              <w:rPr>
                <w:sz w:val="22"/>
                <w:szCs w:val="22"/>
              </w:rPr>
              <w:t xml:space="preserve">and sustained </w:t>
            </w:r>
            <w:r w:rsidRPr="00DB41E0">
              <w:rPr>
                <w:sz w:val="22"/>
                <w:szCs w:val="22"/>
              </w:rPr>
              <w:t xml:space="preserve">progress </w:t>
            </w:r>
            <w:r>
              <w:rPr>
                <w:sz w:val="22"/>
                <w:szCs w:val="22"/>
              </w:rPr>
              <w:t>in maths</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04519E" w14:textId="011978C7" w:rsidR="00892A26" w:rsidRPr="00892A26" w:rsidRDefault="00892A26" w:rsidP="00892A26">
            <w:pPr>
              <w:pStyle w:val="TableRowCentered"/>
              <w:numPr>
                <w:ilvl w:val="0"/>
                <w:numId w:val="20"/>
              </w:numPr>
              <w:jc w:val="left"/>
              <w:rPr>
                <w:sz w:val="22"/>
                <w:szCs w:val="22"/>
              </w:rPr>
            </w:pPr>
            <w:r w:rsidRPr="00892A26">
              <w:rPr>
                <w:sz w:val="22"/>
                <w:szCs w:val="22"/>
              </w:rPr>
              <w:t>Attainment for disadvantaged pupils at the expected standard in mathematics at the end of EYFS, KS</w:t>
            </w:r>
            <w:r>
              <w:rPr>
                <w:sz w:val="22"/>
                <w:szCs w:val="22"/>
              </w:rPr>
              <w:t>1</w:t>
            </w:r>
            <w:r w:rsidRPr="00892A26">
              <w:rPr>
                <w:sz w:val="22"/>
                <w:szCs w:val="22"/>
              </w:rPr>
              <w:t xml:space="preserve"> and KS2 is at least </w:t>
            </w:r>
            <w:r>
              <w:rPr>
                <w:sz w:val="22"/>
                <w:szCs w:val="22"/>
              </w:rPr>
              <w:t xml:space="preserve">broadly </w:t>
            </w:r>
            <w:r w:rsidRPr="00892A26">
              <w:rPr>
                <w:sz w:val="22"/>
                <w:szCs w:val="22"/>
              </w:rPr>
              <w:t>in line with national averages for all pupils.</w:t>
            </w:r>
          </w:p>
          <w:p w14:paraId="2A7D5508" w14:textId="71D9A49A" w:rsidR="00E66558" w:rsidRDefault="00892A26" w:rsidP="00892A26">
            <w:pPr>
              <w:pStyle w:val="TableRowCentered"/>
              <w:numPr>
                <w:ilvl w:val="0"/>
                <w:numId w:val="20"/>
              </w:numPr>
              <w:jc w:val="left"/>
              <w:rPr>
                <w:sz w:val="22"/>
                <w:szCs w:val="22"/>
              </w:rPr>
            </w:pPr>
            <w:r w:rsidRPr="00892A26">
              <w:rPr>
                <w:sz w:val="22"/>
                <w:szCs w:val="22"/>
              </w:rPr>
              <w:t xml:space="preserve">Internal data demonstrates that </w:t>
            </w:r>
            <w:proofErr w:type="gramStart"/>
            <w:r w:rsidRPr="00892A26">
              <w:rPr>
                <w:sz w:val="22"/>
                <w:szCs w:val="22"/>
              </w:rPr>
              <w:t>the vast majority of</w:t>
            </w:r>
            <w:proofErr w:type="gramEnd"/>
            <w:r w:rsidRPr="00892A26">
              <w:rPr>
                <w:sz w:val="22"/>
                <w:szCs w:val="22"/>
              </w:rPr>
              <w:t xml:space="preserve"> disadvantaged pupils are on track to meet their expected progress targets, narrowing the attainment gap between disadvantaged and non-disadvantaged pupils within the school.</w:t>
            </w:r>
          </w:p>
        </w:tc>
      </w:tr>
      <w:tr w:rsidR="00E66558" w14:paraId="2A7D550C"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0A" w14:textId="1F4FFF30" w:rsidR="00E66558" w:rsidRDefault="003169E0">
            <w:pPr>
              <w:pStyle w:val="TableRow"/>
              <w:rPr>
                <w:sz w:val="22"/>
                <w:szCs w:val="22"/>
              </w:rPr>
            </w:pPr>
            <w:r w:rsidRPr="00DB41E0">
              <w:rPr>
                <w:sz w:val="22"/>
                <w:szCs w:val="22"/>
              </w:rPr>
              <w:t>All pupils become fluent readers to enable them to access a broad and balanced curriculum</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3A3652" w14:textId="77777777" w:rsidR="00892A26" w:rsidRDefault="00892A26" w:rsidP="00892A26">
            <w:pPr>
              <w:pStyle w:val="TableRowCentered"/>
              <w:numPr>
                <w:ilvl w:val="0"/>
                <w:numId w:val="21"/>
              </w:numPr>
              <w:jc w:val="left"/>
              <w:rPr>
                <w:sz w:val="22"/>
                <w:szCs w:val="22"/>
              </w:rPr>
            </w:pPr>
            <w:r w:rsidRPr="00892A26">
              <w:rPr>
                <w:sz w:val="22"/>
                <w:szCs w:val="22"/>
              </w:rPr>
              <w:t>Attainment for disadvantaged pupils in the Phonics Screening Check at the end of Year 1 is</w:t>
            </w:r>
            <w:r>
              <w:rPr>
                <w:sz w:val="22"/>
                <w:szCs w:val="22"/>
              </w:rPr>
              <w:t xml:space="preserve"> broadly</w:t>
            </w:r>
            <w:r w:rsidRPr="00892A26">
              <w:rPr>
                <w:sz w:val="22"/>
                <w:szCs w:val="22"/>
              </w:rPr>
              <w:t xml:space="preserve"> in line with their non-disadvantaged peers. </w:t>
            </w:r>
          </w:p>
          <w:p w14:paraId="39B15FB6" w14:textId="68623939" w:rsidR="00892A26" w:rsidRPr="00892A26" w:rsidRDefault="00892A26" w:rsidP="00892A26">
            <w:pPr>
              <w:pStyle w:val="TableRowCentered"/>
              <w:numPr>
                <w:ilvl w:val="0"/>
                <w:numId w:val="21"/>
              </w:numPr>
              <w:jc w:val="left"/>
              <w:rPr>
                <w:sz w:val="22"/>
                <w:szCs w:val="22"/>
              </w:rPr>
            </w:pPr>
            <w:r>
              <w:rPr>
                <w:sz w:val="22"/>
                <w:szCs w:val="22"/>
              </w:rPr>
              <w:t>T</w:t>
            </w:r>
            <w:r w:rsidRPr="00892A26">
              <w:rPr>
                <w:sz w:val="22"/>
                <w:szCs w:val="22"/>
              </w:rPr>
              <w:t>he percentage of pupils who can read at 120+ Words Per Minute (WPM) increases significantly across Key Stage 2, with the fluency gap between disadvantaged and non-disadvantaged pupils reduced.</w:t>
            </w:r>
          </w:p>
          <w:p w14:paraId="2A7D550B" w14:textId="7427A7D6" w:rsidR="00E66558" w:rsidRDefault="00892A26" w:rsidP="00892A26">
            <w:pPr>
              <w:pStyle w:val="TableRowCentered"/>
              <w:numPr>
                <w:ilvl w:val="0"/>
                <w:numId w:val="21"/>
              </w:numPr>
              <w:jc w:val="left"/>
              <w:rPr>
                <w:sz w:val="22"/>
                <w:szCs w:val="22"/>
              </w:rPr>
            </w:pPr>
            <w:r w:rsidRPr="00892A26">
              <w:rPr>
                <w:sz w:val="22"/>
                <w:szCs w:val="22"/>
              </w:rPr>
              <w:t>The percentage of pupils achieving the expected standard in reading at the end of KS1 and KS2 for disadvantaged pupils is at least</w:t>
            </w:r>
            <w:r>
              <w:rPr>
                <w:sz w:val="22"/>
                <w:szCs w:val="22"/>
              </w:rPr>
              <w:t xml:space="preserve"> broadly</w:t>
            </w:r>
            <w:r w:rsidRPr="00892A26">
              <w:rPr>
                <w:sz w:val="22"/>
                <w:szCs w:val="22"/>
              </w:rPr>
              <w:t xml:space="preserve"> in line with national averages for all pupils.</w:t>
            </w:r>
          </w:p>
        </w:tc>
      </w:tr>
      <w:tr w:rsidR="00284B71" w14:paraId="269D37C9"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6692C9" w14:textId="7A8E7427" w:rsidR="00284B71" w:rsidRPr="00DB41E0" w:rsidRDefault="00284B71">
            <w:pPr>
              <w:pStyle w:val="TableRow"/>
              <w:rPr>
                <w:sz w:val="22"/>
                <w:szCs w:val="22"/>
              </w:rPr>
            </w:pPr>
            <w:r>
              <w:rPr>
                <w:sz w:val="22"/>
                <w:szCs w:val="22"/>
              </w:rPr>
              <w:t>Pupils make rapid and sustained progress in writing</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A1C88F" w14:textId="71DA6442" w:rsidR="00892A26" w:rsidRPr="00892A26" w:rsidRDefault="00892A26" w:rsidP="00892A26">
            <w:pPr>
              <w:pStyle w:val="TableRowCentered"/>
              <w:numPr>
                <w:ilvl w:val="0"/>
                <w:numId w:val="22"/>
              </w:numPr>
              <w:jc w:val="left"/>
              <w:rPr>
                <w:sz w:val="22"/>
                <w:szCs w:val="22"/>
              </w:rPr>
            </w:pPr>
            <w:r w:rsidRPr="00892A26">
              <w:rPr>
                <w:sz w:val="22"/>
                <w:szCs w:val="22"/>
              </w:rPr>
              <w:t xml:space="preserve">Attainment for disadvantaged pupils at the expected standard in writing at the end of EYFS, KS1, and KS2 is at least </w:t>
            </w:r>
            <w:r>
              <w:rPr>
                <w:sz w:val="22"/>
                <w:szCs w:val="22"/>
              </w:rPr>
              <w:t xml:space="preserve">broadly </w:t>
            </w:r>
            <w:r w:rsidRPr="00892A26">
              <w:rPr>
                <w:sz w:val="22"/>
                <w:szCs w:val="22"/>
              </w:rPr>
              <w:t>in line with national averages for all pupils.</w:t>
            </w:r>
          </w:p>
          <w:p w14:paraId="1119D215" w14:textId="3A649AF9" w:rsidR="00284B71" w:rsidRDefault="00892A26" w:rsidP="00892A26">
            <w:pPr>
              <w:pStyle w:val="TableRowCentered"/>
              <w:numPr>
                <w:ilvl w:val="0"/>
                <w:numId w:val="22"/>
              </w:numPr>
              <w:jc w:val="left"/>
              <w:rPr>
                <w:sz w:val="22"/>
                <w:szCs w:val="22"/>
              </w:rPr>
            </w:pPr>
            <w:r w:rsidRPr="00892A26">
              <w:rPr>
                <w:sz w:val="22"/>
                <w:szCs w:val="22"/>
              </w:rPr>
              <w:t xml:space="preserve">Internal data demonstrates that </w:t>
            </w:r>
            <w:proofErr w:type="gramStart"/>
            <w:r w:rsidRPr="00892A26">
              <w:rPr>
                <w:sz w:val="22"/>
                <w:szCs w:val="22"/>
              </w:rPr>
              <w:t>the vast majority of</w:t>
            </w:r>
            <w:proofErr w:type="gramEnd"/>
            <w:r w:rsidRPr="00892A26">
              <w:rPr>
                <w:sz w:val="22"/>
                <w:szCs w:val="22"/>
              </w:rPr>
              <w:t xml:space="preserve"> disadvantaged pupils are on track to meet their expected progress targets</w:t>
            </w:r>
            <w:r>
              <w:rPr>
                <w:sz w:val="22"/>
                <w:szCs w:val="22"/>
              </w:rPr>
              <w:t xml:space="preserve">, </w:t>
            </w:r>
            <w:r w:rsidRPr="00892A26">
              <w:rPr>
                <w:sz w:val="22"/>
                <w:szCs w:val="22"/>
              </w:rPr>
              <w:t>narrowing the attainment gap between disadvantaged and non-</w:t>
            </w:r>
            <w:r w:rsidRPr="00892A26">
              <w:rPr>
                <w:sz w:val="22"/>
                <w:szCs w:val="22"/>
              </w:rPr>
              <w:lastRenderedPageBreak/>
              <w:t>disadvantaged pupils within the school.</w:t>
            </w:r>
          </w:p>
        </w:tc>
      </w:tr>
      <w:tr w:rsidR="00E66558" w14:paraId="2A7D550F"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FA5901" w14:textId="77777777" w:rsidR="00C743E9" w:rsidRPr="00DB41E0" w:rsidRDefault="00C743E9" w:rsidP="00C743E9">
            <w:pPr>
              <w:pStyle w:val="TableRow"/>
              <w:rPr>
                <w:sz w:val="22"/>
                <w:szCs w:val="22"/>
              </w:rPr>
            </w:pPr>
            <w:r w:rsidRPr="00DB41E0">
              <w:rPr>
                <w:sz w:val="22"/>
                <w:szCs w:val="22"/>
              </w:rPr>
              <w:lastRenderedPageBreak/>
              <w:t xml:space="preserve">School achieves attendance target and there is a significant reduction in persistent absenteeism </w:t>
            </w:r>
          </w:p>
          <w:p w14:paraId="0C356085" w14:textId="77777777" w:rsidR="00C743E9" w:rsidRPr="00DB41E0" w:rsidRDefault="00C743E9" w:rsidP="00C743E9">
            <w:pPr>
              <w:pStyle w:val="TableRow"/>
              <w:rPr>
                <w:sz w:val="22"/>
                <w:szCs w:val="22"/>
              </w:rPr>
            </w:pPr>
          </w:p>
          <w:p w14:paraId="2A7D550D" w14:textId="76C48A08" w:rsidR="00E66558" w:rsidRDefault="00C743E9" w:rsidP="00C743E9">
            <w:pPr>
              <w:pStyle w:val="TableRow"/>
              <w:rPr>
                <w:sz w:val="22"/>
                <w:szCs w:val="22"/>
              </w:rPr>
            </w:pPr>
            <w:r w:rsidRPr="00DB41E0">
              <w:rPr>
                <w:sz w:val="22"/>
                <w:szCs w:val="22"/>
              </w:rPr>
              <w:t>There is a significant reduction in amount of lost learning due to lateness</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6BFDB1" w14:textId="287D311D" w:rsidR="00892A26" w:rsidRPr="00892A26" w:rsidRDefault="00892A26" w:rsidP="00892A26">
            <w:pPr>
              <w:pStyle w:val="TableRowCentered"/>
              <w:numPr>
                <w:ilvl w:val="0"/>
                <w:numId w:val="23"/>
              </w:numPr>
              <w:jc w:val="left"/>
              <w:rPr>
                <w:sz w:val="22"/>
                <w:szCs w:val="22"/>
              </w:rPr>
            </w:pPr>
            <w:r w:rsidRPr="00892A26">
              <w:rPr>
                <w:sz w:val="22"/>
                <w:szCs w:val="22"/>
              </w:rPr>
              <w:t xml:space="preserve">The school </w:t>
            </w:r>
            <w:r>
              <w:rPr>
                <w:sz w:val="22"/>
                <w:szCs w:val="22"/>
              </w:rPr>
              <w:t xml:space="preserve">is improving towards </w:t>
            </w:r>
            <w:r w:rsidRPr="00892A26">
              <w:rPr>
                <w:sz w:val="22"/>
                <w:szCs w:val="22"/>
              </w:rPr>
              <w:t xml:space="preserve">a whole-school attendance rate of at least 96%, with the attendance rate of the disadvantaged pupil cohort being higher than </w:t>
            </w:r>
            <w:r>
              <w:rPr>
                <w:sz w:val="22"/>
                <w:szCs w:val="22"/>
              </w:rPr>
              <w:t>previous years.</w:t>
            </w:r>
          </w:p>
          <w:p w14:paraId="2A7D550E" w14:textId="1A72AB5B" w:rsidR="00E66558" w:rsidRDefault="00892A26" w:rsidP="00892A26">
            <w:pPr>
              <w:pStyle w:val="TableRowCentered"/>
              <w:numPr>
                <w:ilvl w:val="0"/>
                <w:numId w:val="23"/>
              </w:numPr>
              <w:jc w:val="left"/>
              <w:rPr>
                <w:sz w:val="22"/>
                <w:szCs w:val="22"/>
              </w:rPr>
            </w:pPr>
            <w:r w:rsidRPr="00892A26">
              <w:rPr>
                <w:sz w:val="22"/>
                <w:szCs w:val="22"/>
              </w:rPr>
              <w:t>The total amount of lost learning time due to lateness is significantly reduced, specifically for disadvantaged pupils, compared to the previous academic year.</w:t>
            </w:r>
          </w:p>
        </w:tc>
      </w:tr>
      <w:tr w:rsidR="00C743E9" w14:paraId="599DCA22"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6633D9" w14:textId="5D190325" w:rsidR="00C743E9" w:rsidRPr="00DB41E0" w:rsidRDefault="007602A1" w:rsidP="00C743E9">
            <w:pPr>
              <w:pStyle w:val="TableRow"/>
              <w:rPr>
                <w:sz w:val="22"/>
                <w:szCs w:val="22"/>
              </w:rPr>
            </w:pPr>
            <w:r w:rsidRPr="00DB41E0">
              <w:rPr>
                <w:sz w:val="22"/>
                <w:szCs w:val="22"/>
              </w:rPr>
              <w:t>Develop the cultural capital of disadvantaged pupils</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DFD290" w14:textId="175E5086" w:rsidR="00C743E9" w:rsidRDefault="00892A26" w:rsidP="00892A26">
            <w:pPr>
              <w:pStyle w:val="TableRowCentered"/>
              <w:numPr>
                <w:ilvl w:val="0"/>
                <w:numId w:val="24"/>
              </w:numPr>
              <w:jc w:val="left"/>
              <w:rPr>
                <w:sz w:val="22"/>
                <w:szCs w:val="22"/>
              </w:rPr>
            </w:pPr>
            <w:r w:rsidRPr="00892A26">
              <w:rPr>
                <w:sz w:val="22"/>
                <w:szCs w:val="22"/>
              </w:rPr>
              <w:t xml:space="preserve">The participation rate of disadvantaged pupils in extra-curricular clubs, trips and enrichment activities is increased and is in line with or higher than </w:t>
            </w:r>
            <w:r>
              <w:rPr>
                <w:sz w:val="22"/>
                <w:szCs w:val="22"/>
              </w:rPr>
              <w:t>previous years.</w:t>
            </w:r>
          </w:p>
        </w:tc>
      </w:tr>
    </w:tbl>
    <w:p w14:paraId="2A06959E" w14:textId="2218981A" w:rsidR="00120AB1" w:rsidRDefault="00120AB1" w:rsidP="00BD4B12"/>
    <w:p w14:paraId="2A7D5512" w14:textId="7B489199" w:rsidR="00E66558" w:rsidRDefault="009D71E8">
      <w:pPr>
        <w:pStyle w:val="Heading2"/>
      </w:pPr>
      <w:r>
        <w:t>Activity in this academic year</w:t>
      </w:r>
    </w:p>
    <w:p w14:paraId="2A7D5513" w14:textId="603E7BD1" w:rsidR="00E66558" w:rsidRDefault="009D71E8">
      <w:pPr>
        <w:spacing w:after="480"/>
      </w:pPr>
      <w:r>
        <w:t>This details how we intend to spend our pupil premium (and recovery premium</w:t>
      </w:r>
      <w:r w:rsidR="00A112B5">
        <w:t>)</w:t>
      </w:r>
      <w:r>
        <w:t xml:space="preserve"> funding </w:t>
      </w:r>
      <w:r>
        <w:rPr>
          <w:b/>
          <w:bCs/>
        </w:rPr>
        <w:t>this academic year</w:t>
      </w:r>
      <w:r>
        <w:t xml:space="preserve"> to address the challenges listed above.</w:t>
      </w:r>
    </w:p>
    <w:p w14:paraId="2A7D5514" w14:textId="77777777" w:rsidR="00E66558" w:rsidRDefault="009D71E8">
      <w:pPr>
        <w:pStyle w:val="Heading3"/>
      </w:pPr>
      <w:r>
        <w:t>Teaching (for example, CPD, recruitment and retention)</w:t>
      </w:r>
    </w:p>
    <w:p w14:paraId="2A7D5515" w14:textId="386A9686" w:rsidR="00E66558" w:rsidRDefault="009D71E8">
      <w:r>
        <w:t xml:space="preserve">Budgeted cost: £ </w:t>
      </w:r>
      <w:r w:rsidR="00974E37">
        <w:rPr>
          <w:i/>
          <w:iCs/>
        </w:rPr>
        <w:t>45, 000</w:t>
      </w:r>
    </w:p>
    <w:tbl>
      <w:tblPr>
        <w:tblW w:w="5152" w:type="pct"/>
        <w:tblInd w:w="-289" w:type="dxa"/>
        <w:tblCellMar>
          <w:left w:w="10" w:type="dxa"/>
          <w:right w:w="10" w:type="dxa"/>
        </w:tblCellMar>
        <w:tblLook w:val="04A0" w:firstRow="1" w:lastRow="0" w:firstColumn="1" w:lastColumn="0" w:noHBand="0" w:noVBand="1"/>
      </w:tblPr>
      <w:tblGrid>
        <w:gridCol w:w="3545"/>
        <w:gridCol w:w="4252"/>
        <w:gridCol w:w="1977"/>
      </w:tblGrid>
      <w:tr w:rsidR="00E66558" w14:paraId="2A7D5519" w14:textId="77777777" w:rsidTr="00357D42">
        <w:tc>
          <w:tcPr>
            <w:tcW w:w="3545"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16" w14:textId="77777777" w:rsidR="00E66558" w:rsidRDefault="009D71E8">
            <w:pPr>
              <w:pStyle w:val="TableHeader"/>
              <w:jc w:val="left"/>
            </w:pPr>
            <w:r>
              <w:t>Activity</w:t>
            </w:r>
          </w:p>
        </w:tc>
        <w:tc>
          <w:tcPr>
            <w:tcW w:w="4252"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17" w14:textId="77777777" w:rsidR="00E66558" w:rsidRDefault="009D71E8">
            <w:pPr>
              <w:pStyle w:val="TableHeader"/>
              <w:jc w:val="left"/>
            </w:pPr>
            <w:r>
              <w:t>Evidence that supports this approach</w:t>
            </w:r>
          </w:p>
        </w:tc>
        <w:tc>
          <w:tcPr>
            <w:tcW w:w="1977"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18" w14:textId="77777777" w:rsidR="00E66558" w:rsidRDefault="009D71E8">
            <w:pPr>
              <w:pStyle w:val="TableHeader"/>
              <w:jc w:val="left"/>
            </w:pPr>
            <w:r>
              <w:t>Challenge number(s) addressed</w:t>
            </w:r>
          </w:p>
        </w:tc>
      </w:tr>
      <w:tr w:rsidR="00E66558" w14:paraId="2A7D551D" w14:textId="77777777" w:rsidTr="00357D42">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CDFB2E" w14:textId="01E6D640" w:rsidR="00722B32" w:rsidRPr="00722B32" w:rsidRDefault="00722B32" w:rsidP="00722B32">
            <w:pPr>
              <w:pStyle w:val="TableRow"/>
              <w:ind w:left="0"/>
              <w:rPr>
                <w:rFonts w:cs="Arial"/>
                <w:sz w:val="22"/>
                <w:szCs w:val="22"/>
              </w:rPr>
            </w:pPr>
            <w:r w:rsidRPr="00722B32">
              <w:rPr>
                <w:rFonts w:cs="Arial"/>
                <w:sz w:val="22"/>
                <w:szCs w:val="22"/>
              </w:rPr>
              <w:t>Implement diagnostic</w:t>
            </w:r>
            <w:r>
              <w:rPr>
                <w:rFonts w:cs="Arial"/>
                <w:sz w:val="22"/>
                <w:szCs w:val="22"/>
              </w:rPr>
              <w:t xml:space="preserve"> </w:t>
            </w:r>
            <w:r w:rsidRPr="00722B32">
              <w:rPr>
                <w:rFonts w:cs="Arial"/>
                <w:sz w:val="22"/>
                <w:szCs w:val="22"/>
              </w:rPr>
              <w:t>assessments across</w:t>
            </w:r>
            <w:r>
              <w:rPr>
                <w:rFonts w:cs="Arial"/>
                <w:sz w:val="22"/>
                <w:szCs w:val="22"/>
              </w:rPr>
              <w:t xml:space="preserve"> </w:t>
            </w:r>
            <w:r w:rsidRPr="00722B32">
              <w:rPr>
                <w:rFonts w:cs="Arial"/>
                <w:sz w:val="22"/>
                <w:szCs w:val="22"/>
              </w:rPr>
              <w:t xml:space="preserve">school, including </w:t>
            </w:r>
            <w:proofErr w:type="spellStart"/>
            <w:r w:rsidRPr="00722B32">
              <w:rPr>
                <w:rFonts w:cs="Arial"/>
                <w:sz w:val="22"/>
                <w:szCs w:val="22"/>
              </w:rPr>
              <w:t>Wellcom</w:t>
            </w:r>
            <w:proofErr w:type="spellEnd"/>
            <w:r w:rsidRPr="00722B32">
              <w:rPr>
                <w:rFonts w:cs="Arial"/>
                <w:sz w:val="22"/>
                <w:szCs w:val="22"/>
              </w:rPr>
              <w:t>,</w:t>
            </w:r>
            <w:r>
              <w:rPr>
                <w:rFonts w:cs="Arial"/>
                <w:sz w:val="22"/>
                <w:szCs w:val="22"/>
              </w:rPr>
              <w:t xml:space="preserve"> Reading Fluency</w:t>
            </w:r>
            <w:r w:rsidRPr="00722B32">
              <w:rPr>
                <w:rFonts w:cs="Arial"/>
                <w:sz w:val="22"/>
                <w:szCs w:val="22"/>
              </w:rPr>
              <w:t>, TTRS, RWI.</w:t>
            </w:r>
          </w:p>
          <w:p w14:paraId="574B444B" w14:textId="77777777" w:rsidR="00722B32" w:rsidRDefault="00722B32" w:rsidP="00722B32">
            <w:pPr>
              <w:pStyle w:val="TableRow"/>
              <w:ind w:left="0"/>
              <w:rPr>
                <w:rFonts w:cs="Arial"/>
                <w:sz w:val="22"/>
                <w:szCs w:val="22"/>
              </w:rPr>
            </w:pPr>
          </w:p>
          <w:p w14:paraId="52FDD7FD" w14:textId="04F4062B" w:rsidR="00722B32" w:rsidRPr="00722B32" w:rsidRDefault="00722B32" w:rsidP="00722B32">
            <w:pPr>
              <w:pStyle w:val="TableRow"/>
              <w:ind w:left="0"/>
              <w:rPr>
                <w:rFonts w:cs="Arial"/>
                <w:sz w:val="22"/>
                <w:szCs w:val="22"/>
              </w:rPr>
            </w:pPr>
            <w:r w:rsidRPr="00722B32">
              <w:rPr>
                <w:rFonts w:cs="Arial"/>
                <w:sz w:val="22"/>
                <w:szCs w:val="22"/>
              </w:rPr>
              <w:t>Training for staff to ensure</w:t>
            </w:r>
            <w:r>
              <w:rPr>
                <w:rFonts w:cs="Arial"/>
                <w:sz w:val="22"/>
                <w:szCs w:val="22"/>
              </w:rPr>
              <w:t xml:space="preserve"> </w:t>
            </w:r>
            <w:r w:rsidRPr="00722B32">
              <w:rPr>
                <w:rFonts w:cs="Arial"/>
                <w:sz w:val="22"/>
                <w:szCs w:val="22"/>
              </w:rPr>
              <w:t>assessments are</w:t>
            </w:r>
            <w:r>
              <w:rPr>
                <w:rFonts w:cs="Arial"/>
                <w:sz w:val="22"/>
                <w:szCs w:val="22"/>
              </w:rPr>
              <w:t xml:space="preserve"> </w:t>
            </w:r>
            <w:r w:rsidRPr="00722B32">
              <w:rPr>
                <w:rFonts w:cs="Arial"/>
                <w:sz w:val="22"/>
                <w:szCs w:val="22"/>
              </w:rPr>
              <w:t>interpreted and</w:t>
            </w:r>
          </w:p>
          <w:p w14:paraId="2A7D551A" w14:textId="0158891F" w:rsidR="00CD47DA" w:rsidRPr="00BC2069" w:rsidRDefault="00722B32" w:rsidP="00722B32">
            <w:pPr>
              <w:pStyle w:val="TableRow"/>
              <w:ind w:left="0"/>
              <w:rPr>
                <w:rFonts w:cs="Arial"/>
                <w:sz w:val="22"/>
                <w:szCs w:val="22"/>
              </w:rPr>
            </w:pPr>
            <w:r w:rsidRPr="00722B32">
              <w:rPr>
                <w:rFonts w:cs="Arial"/>
                <w:sz w:val="22"/>
                <w:szCs w:val="22"/>
              </w:rPr>
              <w:t>administered correctly.</w:t>
            </w:r>
          </w:p>
        </w:tc>
        <w:tc>
          <w:tcPr>
            <w:tcW w:w="42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7BC52A" w14:textId="77777777" w:rsidR="00722B32" w:rsidRDefault="00722B32" w:rsidP="00722B32">
            <w:pPr>
              <w:pStyle w:val="TableRowCentered"/>
              <w:ind w:left="0" w:right="0"/>
              <w:jc w:val="left"/>
              <w:rPr>
                <w:sz w:val="22"/>
                <w:szCs w:val="22"/>
              </w:rPr>
            </w:pPr>
            <w:r w:rsidRPr="00472114">
              <w:rPr>
                <w:sz w:val="22"/>
                <w:szCs w:val="22"/>
              </w:rPr>
              <w:t>When used effectively, diagnostic assessments can indicate areas for development for individual pupils, or across classes and year group</w:t>
            </w:r>
            <w:r>
              <w:rPr>
                <w:sz w:val="22"/>
                <w:szCs w:val="22"/>
              </w:rPr>
              <w:t>.</w:t>
            </w:r>
          </w:p>
          <w:p w14:paraId="2A7D551B" w14:textId="2A47B7D2" w:rsidR="00E66558" w:rsidRPr="006802F0" w:rsidRDefault="00722B32" w:rsidP="00722B32">
            <w:pPr>
              <w:pStyle w:val="TableRowCentered"/>
              <w:jc w:val="left"/>
              <w:rPr>
                <w:sz w:val="22"/>
                <w:szCs w:val="22"/>
              </w:rPr>
            </w:pPr>
            <w:hyperlink r:id="rId10" w:history="1">
              <w:r w:rsidRPr="00472114">
                <w:rPr>
                  <w:rStyle w:val="Hyperlink"/>
                  <w:sz w:val="22"/>
                  <w:szCs w:val="22"/>
                </w:rPr>
                <w:t>Diagnostic assessment | EEF</w:t>
              </w:r>
            </w:hyperlink>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1C" w14:textId="64EC7FD2" w:rsidR="00E66558" w:rsidRPr="006802F0" w:rsidRDefault="0077793C">
            <w:pPr>
              <w:pStyle w:val="TableRowCentered"/>
              <w:jc w:val="left"/>
              <w:rPr>
                <w:sz w:val="22"/>
                <w:szCs w:val="22"/>
              </w:rPr>
            </w:pPr>
            <w:r>
              <w:rPr>
                <w:sz w:val="22"/>
                <w:szCs w:val="22"/>
              </w:rPr>
              <w:t>1, 2, 3</w:t>
            </w:r>
          </w:p>
        </w:tc>
      </w:tr>
      <w:tr w:rsidR="00E66558" w14:paraId="2A7D5521" w14:textId="77777777" w:rsidTr="00357D42">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701FB5" w14:textId="77777777" w:rsidR="00722B32" w:rsidRDefault="00722B32" w:rsidP="00722B32">
            <w:pPr>
              <w:pStyle w:val="TableRow"/>
              <w:ind w:left="0" w:right="0"/>
              <w:rPr>
                <w:sz w:val="22"/>
                <w:szCs w:val="22"/>
              </w:rPr>
            </w:pPr>
            <w:r>
              <w:rPr>
                <w:sz w:val="22"/>
                <w:szCs w:val="22"/>
              </w:rPr>
              <w:t>Implement a robust oracy curriculum that supports language development across subjects in all phases of school.</w:t>
            </w:r>
          </w:p>
          <w:p w14:paraId="747D51F2" w14:textId="77777777" w:rsidR="00722B32" w:rsidRDefault="00722B32" w:rsidP="00722B32">
            <w:pPr>
              <w:pStyle w:val="TableRow"/>
              <w:ind w:left="0" w:right="0"/>
              <w:rPr>
                <w:sz w:val="22"/>
                <w:szCs w:val="22"/>
              </w:rPr>
            </w:pPr>
          </w:p>
          <w:p w14:paraId="2A7D551E" w14:textId="06BDA009" w:rsidR="00E66558" w:rsidRPr="006802F0" w:rsidRDefault="00722B32" w:rsidP="00722B32">
            <w:pPr>
              <w:pStyle w:val="TableRow"/>
              <w:ind w:left="0"/>
              <w:rPr>
                <w:i/>
                <w:sz w:val="22"/>
                <w:szCs w:val="22"/>
              </w:rPr>
            </w:pPr>
            <w:r>
              <w:rPr>
                <w:sz w:val="22"/>
                <w:szCs w:val="22"/>
              </w:rPr>
              <w:t>CPD for staff on oracy and how to embed this effectively within all lessons.</w:t>
            </w:r>
          </w:p>
        </w:tc>
        <w:tc>
          <w:tcPr>
            <w:tcW w:w="42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13A7B9" w14:textId="77777777" w:rsidR="00722B32" w:rsidRDefault="00722B32" w:rsidP="00722B32">
            <w:pPr>
              <w:pStyle w:val="TableRowCentered"/>
              <w:ind w:left="0" w:right="0"/>
              <w:jc w:val="left"/>
              <w:rPr>
                <w:sz w:val="22"/>
                <w:szCs w:val="22"/>
              </w:rPr>
            </w:pPr>
            <w:r>
              <w:rPr>
                <w:sz w:val="22"/>
                <w:szCs w:val="22"/>
              </w:rPr>
              <w:t xml:space="preserve">When consistently </w:t>
            </w:r>
            <w:proofErr w:type="gramStart"/>
            <w:r>
              <w:rPr>
                <w:sz w:val="22"/>
                <w:szCs w:val="22"/>
              </w:rPr>
              <w:t>implemented  the</w:t>
            </w:r>
            <w:proofErr w:type="gramEnd"/>
            <w:r>
              <w:rPr>
                <w:sz w:val="22"/>
                <w:szCs w:val="22"/>
              </w:rPr>
              <w:t xml:space="preserve"> average impact of an effective oracy curriculum for pupils is 6 months additional impact over the course of the year. </w:t>
            </w:r>
          </w:p>
          <w:p w14:paraId="2A7D551F" w14:textId="08163E93" w:rsidR="00B4354F" w:rsidRPr="006802F0" w:rsidRDefault="00722B32" w:rsidP="00722B32">
            <w:pPr>
              <w:pStyle w:val="TableRowCentered"/>
              <w:jc w:val="left"/>
              <w:rPr>
                <w:sz w:val="22"/>
                <w:szCs w:val="22"/>
              </w:rPr>
            </w:pPr>
            <w:hyperlink r:id="rId11" w:history="1">
              <w:r w:rsidRPr="00873B30">
                <w:rPr>
                  <w:rStyle w:val="Hyperlink"/>
                  <w:sz w:val="22"/>
                  <w:szCs w:val="22"/>
                </w:rPr>
                <w:t>Oral language – Teaching and Learning Toolkit EEF</w:t>
              </w:r>
            </w:hyperlink>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20" w14:textId="5FF078F3" w:rsidR="00E66558" w:rsidRPr="006802F0" w:rsidRDefault="0077793C" w:rsidP="0077793C">
            <w:pPr>
              <w:pStyle w:val="TableRowCentered"/>
              <w:ind w:left="0"/>
              <w:jc w:val="left"/>
              <w:rPr>
                <w:sz w:val="22"/>
                <w:szCs w:val="22"/>
              </w:rPr>
            </w:pPr>
            <w:r>
              <w:rPr>
                <w:sz w:val="22"/>
                <w:szCs w:val="22"/>
              </w:rPr>
              <w:t>1, 2, 3</w:t>
            </w:r>
          </w:p>
        </w:tc>
      </w:tr>
      <w:tr w:rsidR="00722B32" w14:paraId="02455DE7" w14:textId="77777777" w:rsidTr="00357D42">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B505C" w14:textId="77777777" w:rsidR="00722B32" w:rsidRDefault="00722B32" w:rsidP="00722B32">
            <w:pPr>
              <w:pStyle w:val="TableRow"/>
              <w:ind w:left="0" w:right="0"/>
              <w:rPr>
                <w:sz w:val="22"/>
                <w:szCs w:val="22"/>
              </w:rPr>
            </w:pPr>
            <w:r>
              <w:rPr>
                <w:sz w:val="22"/>
                <w:szCs w:val="22"/>
              </w:rPr>
              <w:lastRenderedPageBreak/>
              <w:t xml:space="preserve">Ensure high quality interactions between pupils and staff across EYFS, modelling high level vocabulary and communication skills. </w:t>
            </w:r>
          </w:p>
          <w:p w14:paraId="7D369B6E" w14:textId="77777777" w:rsidR="00722B32" w:rsidRDefault="00722B32" w:rsidP="00722B32">
            <w:pPr>
              <w:pStyle w:val="TableRow"/>
              <w:ind w:left="0" w:right="0"/>
              <w:rPr>
                <w:sz w:val="22"/>
                <w:szCs w:val="22"/>
              </w:rPr>
            </w:pPr>
          </w:p>
          <w:p w14:paraId="5D5EC0AB" w14:textId="32F5CC23" w:rsidR="00722B32" w:rsidRPr="006802F0" w:rsidRDefault="00722B32" w:rsidP="00722B32">
            <w:pPr>
              <w:pStyle w:val="TableRow"/>
              <w:ind w:left="0"/>
              <w:rPr>
                <w:b/>
                <w:bCs/>
                <w:sz w:val="22"/>
                <w:szCs w:val="22"/>
              </w:rPr>
            </w:pPr>
            <w:r>
              <w:rPr>
                <w:sz w:val="22"/>
                <w:szCs w:val="22"/>
              </w:rPr>
              <w:t>CPD on high quality interactions to be delivered and monitoring scheduled to ensure positive impact.</w:t>
            </w:r>
          </w:p>
        </w:tc>
        <w:tc>
          <w:tcPr>
            <w:tcW w:w="42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BE803C" w14:textId="77777777" w:rsidR="00722B32" w:rsidRDefault="00722B32" w:rsidP="00722B32">
            <w:pPr>
              <w:pStyle w:val="TableRowCentered"/>
              <w:ind w:left="0" w:right="0"/>
              <w:jc w:val="left"/>
              <w:rPr>
                <w:sz w:val="22"/>
                <w:szCs w:val="22"/>
              </w:rPr>
            </w:pPr>
            <w:r>
              <w:rPr>
                <w:sz w:val="22"/>
                <w:szCs w:val="22"/>
              </w:rPr>
              <w:t xml:space="preserve">When implemented consistently, high quality interactions with children will help to develop their communication and language. </w:t>
            </w:r>
          </w:p>
          <w:p w14:paraId="1712395D" w14:textId="1A4A2968" w:rsidR="00722B32" w:rsidRPr="009F2570" w:rsidRDefault="00722B32" w:rsidP="00722B32">
            <w:pPr>
              <w:pStyle w:val="TableRowCentered"/>
              <w:spacing w:after="0"/>
              <w:contextualSpacing/>
              <w:jc w:val="left"/>
              <w:rPr>
                <w:sz w:val="22"/>
                <w:szCs w:val="22"/>
              </w:rPr>
            </w:pPr>
            <w:hyperlink r:id="rId12" w:history="1">
              <w:r w:rsidRPr="002A0723">
                <w:rPr>
                  <w:rStyle w:val="Hyperlink"/>
                  <w:sz w:val="22"/>
                  <w:szCs w:val="22"/>
                </w:rPr>
                <w:t>Preparing for Literacy Guidance report EEF</w:t>
              </w:r>
            </w:hyperlink>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2F6513" w14:textId="275CF512" w:rsidR="00722B32" w:rsidRPr="00D879EF" w:rsidRDefault="0077793C" w:rsidP="00722B32">
            <w:pPr>
              <w:pStyle w:val="TableRowCentered"/>
              <w:jc w:val="left"/>
              <w:rPr>
                <w:sz w:val="22"/>
                <w:szCs w:val="22"/>
              </w:rPr>
            </w:pPr>
            <w:r>
              <w:rPr>
                <w:sz w:val="22"/>
                <w:szCs w:val="22"/>
              </w:rPr>
              <w:t>1</w:t>
            </w:r>
          </w:p>
        </w:tc>
      </w:tr>
      <w:tr w:rsidR="00722B32" w14:paraId="79D7A4E0" w14:textId="77777777" w:rsidTr="00357D42">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DB4256" w14:textId="312F9A49" w:rsidR="00722B32" w:rsidRDefault="00722B32" w:rsidP="00722B32">
            <w:pPr>
              <w:pStyle w:val="TableRow"/>
              <w:ind w:left="0" w:right="0"/>
              <w:rPr>
                <w:sz w:val="22"/>
                <w:szCs w:val="22"/>
              </w:rPr>
            </w:pPr>
            <w:r>
              <w:rPr>
                <w:sz w:val="22"/>
                <w:szCs w:val="22"/>
              </w:rPr>
              <w:t>Consistently implement Number Sense across EYFS and KS1 to secure pupil’s early number sense and confidence in maths.</w:t>
            </w:r>
          </w:p>
          <w:p w14:paraId="568CB9B4" w14:textId="77777777" w:rsidR="00722B32" w:rsidRDefault="00722B32" w:rsidP="00722B32">
            <w:pPr>
              <w:pStyle w:val="TableRow"/>
              <w:ind w:left="0" w:right="0"/>
              <w:rPr>
                <w:sz w:val="22"/>
                <w:szCs w:val="22"/>
              </w:rPr>
            </w:pPr>
          </w:p>
          <w:p w14:paraId="4CF93E08" w14:textId="6FBD0DC6" w:rsidR="00722B32" w:rsidRPr="005F3025" w:rsidRDefault="00722B32" w:rsidP="00722B32">
            <w:pPr>
              <w:pStyle w:val="TableRow"/>
              <w:ind w:left="0"/>
              <w:rPr>
                <w:sz w:val="22"/>
                <w:szCs w:val="22"/>
              </w:rPr>
            </w:pPr>
            <w:r>
              <w:rPr>
                <w:sz w:val="22"/>
                <w:szCs w:val="22"/>
              </w:rPr>
              <w:t xml:space="preserve">Fund maths lead release time to embed the key elements of number sense, ensure a systematic approach to the teaching of early mathematics and review the impact on pupil achievement. </w:t>
            </w:r>
          </w:p>
        </w:tc>
        <w:tc>
          <w:tcPr>
            <w:tcW w:w="42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C64789" w14:textId="77777777" w:rsidR="00722B32" w:rsidRDefault="00722B32" w:rsidP="00722B32">
            <w:pPr>
              <w:pStyle w:val="TableRowCentered"/>
              <w:ind w:left="0" w:right="0"/>
              <w:jc w:val="left"/>
              <w:rPr>
                <w:sz w:val="22"/>
                <w:szCs w:val="22"/>
              </w:rPr>
            </w:pPr>
            <w:r>
              <w:rPr>
                <w:sz w:val="22"/>
                <w:szCs w:val="22"/>
              </w:rPr>
              <w:t xml:space="preserve">Having a deep and secure understanding of number lays the firm foundations that sets children up for success </w:t>
            </w:r>
            <w:proofErr w:type="gramStart"/>
            <w:r>
              <w:rPr>
                <w:sz w:val="22"/>
                <w:szCs w:val="22"/>
              </w:rPr>
              <w:t>later on</w:t>
            </w:r>
            <w:proofErr w:type="gramEnd"/>
            <w:r>
              <w:rPr>
                <w:sz w:val="22"/>
                <w:szCs w:val="22"/>
              </w:rPr>
              <w:t xml:space="preserve">. </w:t>
            </w:r>
          </w:p>
          <w:p w14:paraId="239EE92A" w14:textId="77777777" w:rsidR="00722B32" w:rsidRDefault="00722B32" w:rsidP="00722B32">
            <w:pPr>
              <w:pStyle w:val="TableRowCentered"/>
              <w:jc w:val="left"/>
            </w:pPr>
            <w:hyperlink r:id="rId13" w:history="1">
              <w:r w:rsidRPr="003D2A17">
                <w:rPr>
                  <w:rStyle w:val="Hyperlink"/>
                  <w:sz w:val="22"/>
                  <w:szCs w:val="22"/>
                </w:rPr>
                <w:t>Improving Mathematics in Early Years and Key Stage 1 Guidance Report EEF</w:t>
              </w:r>
            </w:hyperlink>
          </w:p>
          <w:p w14:paraId="679DC627" w14:textId="77777777" w:rsidR="00722B32" w:rsidRDefault="00722B32" w:rsidP="00722B32">
            <w:pPr>
              <w:pStyle w:val="TableRowCentered"/>
              <w:jc w:val="left"/>
              <w:rPr>
                <w:b/>
                <w:bCs/>
              </w:rPr>
            </w:pPr>
          </w:p>
          <w:p w14:paraId="10CDA27C" w14:textId="4A2E256A" w:rsidR="00722B32" w:rsidRPr="006802F0" w:rsidRDefault="00722B32" w:rsidP="00722B32">
            <w:pPr>
              <w:pStyle w:val="TableRowCentered"/>
              <w:jc w:val="left"/>
              <w:rPr>
                <w:b/>
                <w:bCs/>
                <w:sz w:val="22"/>
                <w:szCs w:val="22"/>
              </w:rPr>
            </w:pPr>
            <w:hyperlink r:id="rId14" w:history="1">
              <w:r w:rsidRPr="00722B32">
                <w:rPr>
                  <w:rStyle w:val="Hyperlink"/>
                  <w:b/>
                  <w:bCs/>
                  <w:sz w:val="22"/>
                  <w:szCs w:val="22"/>
                </w:rPr>
                <w:t>Early numeracy approaches | EEF</w:t>
              </w:r>
            </w:hyperlink>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DF1FE7" w14:textId="34327181" w:rsidR="00722B32" w:rsidRPr="00D879EF" w:rsidRDefault="0077793C" w:rsidP="00722B32">
            <w:pPr>
              <w:pStyle w:val="TableRowCentered"/>
              <w:jc w:val="left"/>
              <w:rPr>
                <w:sz w:val="22"/>
                <w:szCs w:val="22"/>
              </w:rPr>
            </w:pPr>
            <w:r>
              <w:rPr>
                <w:sz w:val="22"/>
                <w:szCs w:val="22"/>
              </w:rPr>
              <w:t>2</w:t>
            </w:r>
          </w:p>
        </w:tc>
      </w:tr>
      <w:tr w:rsidR="00722B32" w14:paraId="5F217A95" w14:textId="77777777" w:rsidTr="00357D42">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D9E6C7" w14:textId="77777777" w:rsidR="00722B32" w:rsidRDefault="00722B32" w:rsidP="00722B32">
            <w:pPr>
              <w:pStyle w:val="TableRow"/>
              <w:ind w:left="0" w:right="0"/>
              <w:rPr>
                <w:sz w:val="22"/>
                <w:szCs w:val="22"/>
              </w:rPr>
            </w:pPr>
            <w:r>
              <w:rPr>
                <w:sz w:val="22"/>
                <w:szCs w:val="22"/>
              </w:rPr>
              <w:t>Consistent approach to the teaching of mathematics that encompasses challenge, problem solving and fluency.</w:t>
            </w:r>
          </w:p>
          <w:p w14:paraId="77773170" w14:textId="77777777" w:rsidR="00722B32" w:rsidRDefault="00722B32" w:rsidP="00722B32">
            <w:pPr>
              <w:pStyle w:val="TableRow"/>
              <w:ind w:left="0" w:right="0"/>
              <w:rPr>
                <w:sz w:val="22"/>
                <w:szCs w:val="22"/>
              </w:rPr>
            </w:pPr>
          </w:p>
          <w:p w14:paraId="4E7E16F4" w14:textId="32B08B07" w:rsidR="00722B32" w:rsidRDefault="00722B32" w:rsidP="00722B32">
            <w:pPr>
              <w:pStyle w:val="TableRow"/>
              <w:ind w:left="0" w:right="0"/>
              <w:rPr>
                <w:sz w:val="22"/>
                <w:szCs w:val="22"/>
              </w:rPr>
            </w:pPr>
            <w:r>
              <w:rPr>
                <w:sz w:val="22"/>
                <w:szCs w:val="22"/>
              </w:rPr>
              <w:t xml:space="preserve">CPD on the Accelerated Learning Cycle and the implementation of HCAT maths curriculum. </w:t>
            </w:r>
          </w:p>
        </w:tc>
        <w:tc>
          <w:tcPr>
            <w:tcW w:w="42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D25067" w14:textId="77777777" w:rsidR="00722B32" w:rsidRDefault="00722B32" w:rsidP="00722B32">
            <w:pPr>
              <w:pStyle w:val="TableRowCentered"/>
              <w:ind w:left="0" w:right="0"/>
              <w:jc w:val="left"/>
              <w:rPr>
                <w:sz w:val="22"/>
                <w:szCs w:val="22"/>
              </w:rPr>
            </w:pPr>
            <w:r>
              <w:rPr>
                <w:sz w:val="22"/>
                <w:szCs w:val="22"/>
              </w:rPr>
              <w:t xml:space="preserve">To succeed </w:t>
            </w:r>
            <w:proofErr w:type="gramStart"/>
            <w:r>
              <w:rPr>
                <w:sz w:val="22"/>
                <w:szCs w:val="22"/>
              </w:rPr>
              <w:t>pupils</w:t>
            </w:r>
            <w:proofErr w:type="gramEnd"/>
            <w:r>
              <w:rPr>
                <w:sz w:val="22"/>
                <w:szCs w:val="22"/>
              </w:rPr>
              <w:t xml:space="preserve"> need to draw on a variety of problem-solving strategies, which enable them to make sense of unfamiliar situations and tackle them intelligently. </w:t>
            </w:r>
          </w:p>
          <w:p w14:paraId="56436029" w14:textId="5463567C" w:rsidR="00722B32" w:rsidRDefault="00722B32" w:rsidP="00722B32">
            <w:pPr>
              <w:pStyle w:val="TableRowCentered"/>
              <w:ind w:left="0" w:right="0"/>
              <w:jc w:val="left"/>
              <w:rPr>
                <w:sz w:val="22"/>
                <w:szCs w:val="22"/>
              </w:rPr>
            </w:pPr>
            <w:hyperlink r:id="rId15" w:history="1">
              <w:r w:rsidRPr="003D2A17">
                <w:rPr>
                  <w:rStyle w:val="Hyperlink"/>
                  <w:sz w:val="22"/>
                  <w:szCs w:val="22"/>
                </w:rPr>
                <w:t>Improving Mathematics in Key Stages 2 and 3</w:t>
              </w:r>
            </w:hyperlink>
            <w:r>
              <w:rPr>
                <w:sz w:val="22"/>
                <w:szCs w:val="22"/>
              </w:rPr>
              <w:t xml:space="preserve"> </w:t>
            </w:r>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CCF6B5" w14:textId="0E394406" w:rsidR="00722B32" w:rsidRPr="00D879EF" w:rsidRDefault="0077793C" w:rsidP="00722B32">
            <w:pPr>
              <w:pStyle w:val="TableRowCentered"/>
              <w:jc w:val="left"/>
              <w:rPr>
                <w:sz w:val="22"/>
                <w:szCs w:val="22"/>
              </w:rPr>
            </w:pPr>
            <w:r>
              <w:rPr>
                <w:sz w:val="22"/>
                <w:szCs w:val="22"/>
              </w:rPr>
              <w:t>2</w:t>
            </w:r>
          </w:p>
        </w:tc>
      </w:tr>
      <w:tr w:rsidR="00722B32" w14:paraId="79763845" w14:textId="77777777" w:rsidTr="00357D42">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FBC620" w14:textId="77777777" w:rsidR="00722B32" w:rsidRDefault="00722B32" w:rsidP="00722B32">
            <w:pPr>
              <w:pStyle w:val="TableRow"/>
              <w:ind w:left="0" w:right="0"/>
              <w:rPr>
                <w:iCs/>
                <w:sz w:val="22"/>
                <w:szCs w:val="22"/>
              </w:rPr>
            </w:pPr>
            <w:r>
              <w:rPr>
                <w:iCs/>
                <w:sz w:val="22"/>
                <w:szCs w:val="22"/>
              </w:rPr>
              <w:t xml:space="preserve">Improve the quality of the teaching of times tables by explicitly teaching multiplication facts based on gaps in learning. </w:t>
            </w:r>
          </w:p>
          <w:p w14:paraId="15EC8083" w14:textId="77777777" w:rsidR="00722B32" w:rsidRDefault="00722B32" w:rsidP="00722B32">
            <w:pPr>
              <w:pStyle w:val="TableRow"/>
              <w:ind w:left="0" w:right="0"/>
              <w:rPr>
                <w:iCs/>
                <w:sz w:val="22"/>
                <w:szCs w:val="22"/>
              </w:rPr>
            </w:pPr>
          </w:p>
          <w:p w14:paraId="51CC7B84" w14:textId="2D0ACEA0" w:rsidR="00722B32" w:rsidRDefault="00722B32" w:rsidP="00722B32">
            <w:pPr>
              <w:pStyle w:val="TableRow"/>
              <w:ind w:left="0" w:right="0"/>
              <w:rPr>
                <w:sz w:val="22"/>
                <w:szCs w:val="22"/>
              </w:rPr>
            </w:pPr>
            <w:r>
              <w:rPr>
                <w:iCs/>
                <w:sz w:val="22"/>
                <w:szCs w:val="22"/>
              </w:rPr>
              <w:t xml:space="preserve">Regular analysis of TTRS informs future lessons and targeted support which is strengthened by high quality CPD. </w:t>
            </w:r>
          </w:p>
        </w:tc>
        <w:tc>
          <w:tcPr>
            <w:tcW w:w="42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A589F9" w14:textId="77777777" w:rsidR="00722B32" w:rsidRDefault="00722B32" w:rsidP="00722B32">
            <w:pPr>
              <w:pStyle w:val="TableRowCentered"/>
              <w:ind w:left="0" w:right="0"/>
              <w:jc w:val="left"/>
              <w:rPr>
                <w:iCs/>
                <w:sz w:val="22"/>
                <w:szCs w:val="22"/>
              </w:rPr>
            </w:pPr>
            <w:r>
              <w:rPr>
                <w:iCs/>
                <w:sz w:val="22"/>
                <w:szCs w:val="22"/>
              </w:rPr>
              <w:t xml:space="preserve">Assessment should be used not only to track pupils learning but also to provide teachers with information about what pupils do and do not know. This should inform the planning of future lessons and targeted support. </w:t>
            </w:r>
          </w:p>
          <w:p w14:paraId="2CAB68C5" w14:textId="73AAD19F" w:rsidR="00722B32" w:rsidRDefault="00722B32" w:rsidP="00722B32">
            <w:pPr>
              <w:pStyle w:val="TableRowCentered"/>
              <w:ind w:left="0" w:right="0"/>
              <w:jc w:val="left"/>
              <w:rPr>
                <w:sz w:val="22"/>
                <w:szCs w:val="22"/>
              </w:rPr>
            </w:pPr>
            <w:hyperlink r:id="rId16" w:history="1">
              <w:r w:rsidRPr="003D2A17">
                <w:rPr>
                  <w:rStyle w:val="Hyperlink"/>
                  <w:sz w:val="22"/>
                  <w:szCs w:val="22"/>
                </w:rPr>
                <w:t>Improving Mathematics in Key Stages 2 and 3</w:t>
              </w:r>
            </w:hyperlink>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DF2409" w14:textId="45F34BB5" w:rsidR="00722B32" w:rsidRPr="00D879EF" w:rsidRDefault="0077793C" w:rsidP="00722B32">
            <w:pPr>
              <w:pStyle w:val="TableRowCentered"/>
              <w:jc w:val="left"/>
              <w:rPr>
                <w:sz w:val="22"/>
                <w:szCs w:val="22"/>
              </w:rPr>
            </w:pPr>
            <w:r>
              <w:rPr>
                <w:sz w:val="22"/>
                <w:szCs w:val="22"/>
              </w:rPr>
              <w:t>2</w:t>
            </w:r>
          </w:p>
        </w:tc>
      </w:tr>
      <w:tr w:rsidR="00722B32" w14:paraId="3ABC51D2" w14:textId="77777777" w:rsidTr="00357D42">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27C5E3" w14:textId="77777777" w:rsidR="00722B32" w:rsidRDefault="00722B32" w:rsidP="00722B32">
            <w:pPr>
              <w:pStyle w:val="TableRow"/>
              <w:ind w:left="0" w:right="0"/>
              <w:rPr>
                <w:sz w:val="22"/>
                <w:szCs w:val="22"/>
              </w:rPr>
            </w:pPr>
            <w:r w:rsidRPr="00722B32">
              <w:rPr>
                <w:sz w:val="22"/>
                <w:szCs w:val="22"/>
              </w:rPr>
              <w:t xml:space="preserve">High quality CPD to be delivered weekly by members of SLT on our teaching and learning approach, marking and feedback and use of target setting and assessment procedures. </w:t>
            </w:r>
          </w:p>
          <w:p w14:paraId="09465F96" w14:textId="77777777" w:rsidR="00722B32" w:rsidRDefault="00722B32" w:rsidP="00722B32">
            <w:pPr>
              <w:pStyle w:val="TableRow"/>
              <w:ind w:left="0" w:right="0"/>
              <w:rPr>
                <w:sz w:val="22"/>
                <w:szCs w:val="22"/>
              </w:rPr>
            </w:pPr>
          </w:p>
          <w:p w14:paraId="35B502A4" w14:textId="77777777" w:rsidR="00722B32" w:rsidRDefault="00722B32" w:rsidP="00722B32">
            <w:pPr>
              <w:pStyle w:val="TableRow"/>
              <w:ind w:left="0" w:right="0"/>
              <w:rPr>
                <w:sz w:val="22"/>
                <w:szCs w:val="22"/>
              </w:rPr>
            </w:pPr>
            <w:r w:rsidRPr="00722B32">
              <w:rPr>
                <w:sz w:val="22"/>
                <w:szCs w:val="22"/>
              </w:rPr>
              <w:t>Members of SLT meet with class teachers to support with developing coherently planned and sequenced units of work.</w:t>
            </w:r>
          </w:p>
          <w:p w14:paraId="4FFDB6BE" w14:textId="77777777" w:rsidR="00024D13" w:rsidRDefault="00024D13" w:rsidP="00722B32">
            <w:pPr>
              <w:pStyle w:val="TableRow"/>
              <w:ind w:left="0" w:right="0"/>
              <w:rPr>
                <w:sz w:val="22"/>
                <w:szCs w:val="22"/>
              </w:rPr>
            </w:pPr>
          </w:p>
          <w:p w14:paraId="519A0D7F" w14:textId="61FF810A" w:rsidR="00024D13" w:rsidRDefault="00024D13" w:rsidP="00722B32">
            <w:pPr>
              <w:pStyle w:val="TableRow"/>
              <w:ind w:left="0" w:right="0"/>
              <w:rPr>
                <w:sz w:val="22"/>
                <w:szCs w:val="22"/>
              </w:rPr>
            </w:pPr>
            <w:r w:rsidRPr="00024D13">
              <w:rPr>
                <w:sz w:val="22"/>
                <w:szCs w:val="22"/>
              </w:rPr>
              <w:lastRenderedPageBreak/>
              <w:t>Bespoke CPD cycles to be delivered to meet individual need, with a particular focus on staff new to school and year group.</w:t>
            </w:r>
          </w:p>
        </w:tc>
        <w:tc>
          <w:tcPr>
            <w:tcW w:w="42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D88AF7" w14:textId="281E81CD" w:rsidR="00024D13" w:rsidRDefault="00024D13" w:rsidP="00722B32">
            <w:pPr>
              <w:pStyle w:val="TableRowCentered"/>
              <w:ind w:left="0" w:right="0"/>
              <w:jc w:val="left"/>
              <w:rPr>
                <w:sz w:val="22"/>
                <w:szCs w:val="22"/>
              </w:rPr>
            </w:pPr>
            <w:r w:rsidRPr="00024D13">
              <w:rPr>
                <w:sz w:val="22"/>
                <w:szCs w:val="22"/>
              </w:rPr>
              <w:lastRenderedPageBreak/>
              <w:t xml:space="preserve">EEF research suggest three recommendations for designing and selecting effective professional development to ensure that CPD upskills and develops staff effectively. </w:t>
            </w:r>
          </w:p>
          <w:p w14:paraId="1E049A87" w14:textId="7A277765" w:rsidR="00024D13" w:rsidRDefault="00024D13" w:rsidP="00722B32">
            <w:pPr>
              <w:pStyle w:val="TableRowCentered"/>
              <w:ind w:left="0" w:right="0"/>
              <w:jc w:val="left"/>
              <w:rPr>
                <w:sz w:val="22"/>
                <w:szCs w:val="22"/>
              </w:rPr>
            </w:pPr>
            <w:hyperlink r:id="rId17" w:history="1">
              <w:r w:rsidRPr="00024D13">
                <w:rPr>
                  <w:rStyle w:val="Hyperlink"/>
                  <w:sz w:val="22"/>
                  <w:szCs w:val="22"/>
                </w:rPr>
                <w:t>Effective Professional Development | EEF</w:t>
              </w:r>
            </w:hyperlink>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A8FB45" w14:textId="4844D430" w:rsidR="00722B32" w:rsidRPr="00D879EF" w:rsidRDefault="0077793C" w:rsidP="0077793C">
            <w:pPr>
              <w:pStyle w:val="TableRowCentered"/>
              <w:ind w:left="0"/>
              <w:jc w:val="left"/>
              <w:rPr>
                <w:sz w:val="22"/>
                <w:szCs w:val="22"/>
              </w:rPr>
            </w:pPr>
            <w:r>
              <w:rPr>
                <w:sz w:val="22"/>
                <w:szCs w:val="22"/>
              </w:rPr>
              <w:t>1, 2, 3</w:t>
            </w:r>
          </w:p>
        </w:tc>
      </w:tr>
      <w:tr w:rsidR="00722B32" w14:paraId="4979A5E5" w14:textId="77777777" w:rsidTr="00357D42">
        <w:tc>
          <w:tcPr>
            <w:tcW w:w="3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70D2D8" w14:textId="085FA57D" w:rsidR="00024D13" w:rsidRDefault="00024D13" w:rsidP="00722B32">
            <w:pPr>
              <w:pStyle w:val="TableRow"/>
              <w:ind w:left="0" w:right="0"/>
              <w:rPr>
                <w:sz w:val="22"/>
                <w:szCs w:val="22"/>
              </w:rPr>
            </w:pPr>
            <w:r>
              <w:rPr>
                <w:sz w:val="22"/>
                <w:szCs w:val="22"/>
              </w:rPr>
              <w:t>F</w:t>
            </w:r>
            <w:r w:rsidRPr="00024D13">
              <w:rPr>
                <w:sz w:val="22"/>
                <w:szCs w:val="22"/>
              </w:rPr>
              <w:t xml:space="preserve">urther enhancing reading fluency to enhance the daily LIRA session and ensure pupils </w:t>
            </w:r>
            <w:r>
              <w:rPr>
                <w:sz w:val="22"/>
                <w:szCs w:val="22"/>
              </w:rPr>
              <w:t xml:space="preserve">keep </w:t>
            </w:r>
            <w:r w:rsidRPr="00024D13">
              <w:rPr>
                <w:sz w:val="22"/>
                <w:szCs w:val="22"/>
              </w:rPr>
              <w:t xml:space="preserve">up. </w:t>
            </w:r>
          </w:p>
          <w:p w14:paraId="1E1ED1C3" w14:textId="77777777" w:rsidR="00024D13" w:rsidRDefault="00024D13" w:rsidP="00722B32">
            <w:pPr>
              <w:pStyle w:val="TableRow"/>
              <w:ind w:left="0" w:right="0"/>
              <w:rPr>
                <w:sz w:val="22"/>
                <w:szCs w:val="22"/>
              </w:rPr>
            </w:pPr>
          </w:p>
          <w:p w14:paraId="06D0DA91" w14:textId="04016FBD" w:rsidR="00024D13" w:rsidRDefault="00024D13" w:rsidP="00722B32">
            <w:pPr>
              <w:pStyle w:val="TableRow"/>
              <w:ind w:left="0" w:right="0"/>
              <w:rPr>
                <w:sz w:val="22"/>
                <w:szCs w:val="22"/>
              </w:rPr>
            </w:pPr>
            <w:r w:rsidRPr="00024D13">
              <w:rPr>
                <w:sz w:val="22"/>
                <w:szCs w:val="22"/>
              </w:rPr>
              <w:t xml:space="preserve">Effective deployment of support staff to ensure bottom 20% have regular access to QFT to </w:t>
            </w:r>
            <w:r>
              <w:rPr>
                <w:sz w:val="22"/>
                <w:szCs w:val="22"/>
              </w:rPr>
              <w:t>keep</w:t>
            </w:r>
            <w:r w:rsidRPr="00024D13">
              <w:rPr>
                <w:sz w:val="22"/>
                <w:szCs w:val="22"/>
              </w:rPr>
              <w:t xml:space="preserve"> up. </w:t>
            </w:r>
          </w:p>
          <w:p w14:paraId="43A7CBE9" w14:textId="77777777" w:rsidR="00024D13" w:rsidRDefault="00024D13" w:rsidP="00722B32">
            <w:pPr>
              <w:pStyle w:val="TableRow"/>
              <w:ind w:left="0" w:right="0"/>
              <w:rPr>
                <w:sz w:val="22"/>
                <w:szCs w:val="22"/>
              </w:rPr>
            </w:pPr>
          </w:p>
          <w:p w14:paraId="3196C9BC" w14:textId="1A9B22AF" w:rsidR="00722B32" w:rsidRDefault="00024D13" w:rsidP="00722B32">
            <w:pPr>
              <w:pStyle w:val="TableRow"/>
              <w:ind w:left="0" w:right="0"/>
              <w:rPr>
                <w:sz w:val="22"/>
                <w:szCs w:val="22"/>
              </w:rPr>
            </w:pPr>
            <w:r w:rsidRPr="00024D13">
              <w:rPr>
                <w:sz w:val="22"/>
                <w:szCs w:val="22"/>
              </w:rPr>
              <w:t>Alongside assessments, implement a bespoke approach to the monitoring and tracking of reading fluency amongst the bottom 20% of children to monitor impact of QFT</w:t>
            </w:r>
          </w:p>
        </w:tc>
        <w:tc>
          <w:tcPr>
            <w:tcW w:w="42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DD5638" w14:textId="77777777" w:rsidR="00722B32" w:rsidRDefault="00024D13" w:rsidP="00722B32">
            <w:pPr>
              <w:pStyle w:val="TableRowCentered"/>
              <w:ind w:left="0" w:right="0"/>
              <w:jc w:val="left"/>
              <w:rPr>
                <w:sz w:val="22"/>
                <w:szCs w:val="22"/>
              </w:rPr>
            </w:pPr>
            <w:r w:rsidRPr="00024D13">
              <w:rPr>
                <w:sz w:val="22"/>
                <w:szCs w:val="22"/>
              </w:rPr>
              <w:t>EFF research suggests that Fluent reading supports reading comprehension. When pupils read fluently, their cogn</w:t>
            </w:r>
            <w:r>
              <w:rPr>
                <w:sz w:val="22"/>
                <w:szCs w:val="22"/>
              </w:rPr>
              <w:t>i</w:t>
            </w:r>
            <w:r w:rsidRPr="00024D13">
              <w:rPr>
                <w:sz w:val="22"/>
                <w:szCs w:val="22"/>
              </w:rPr>
              <w:t>tive resources can be redirected from focusing on decoding and onto comprehending the text. For this reason, fluency is sometimes described as a bridge from word recognition to comprehension.</w:t>
            </w:r>
          </w:p>
          <w:p w14:paraId="4F5CE7B6" w14:textId="77777777" w:rsidR="00024D13" w:rsidRDefault="00024D13" w:rsidP="00722B32">
            <w:pPr>
              <w:pStyle w:val="TableRowCentered"/>
              <w:ind w:left="0" w:right="0"/>
              <w:jc w:val="left"/>
              <w:rPr>
                <w:sz w:val="22"/>
                <w:szCs w:val="22"/>
              </w:rPr>
            </w:pPr>
          </w:p>
          <w:p w14:paraId="00C5FC61" w14:textId="317437D5" w:rsidR="00024D13" w:rsidRDefault="00024D13" w:rsidP="00722B32">
            <w:pPr>
              <w:pStyle w:val="TableRowCentered"/>
              <w:ind w:left="0" w:right="0"/>
              <w:jc w:val="left"/>
              <w:rPr>
                <w:sz w:val="22"/>
                <w:szCs w:val="22"/>
              </w:rPr>
            </w:pPr>
            <w:hyperlink r:id="rId18" w:history="1">
              <w:r w:rsidRPr="00024D13">
                <w:rPr>
                  <w:rStyle w:val="Hyperlink"/>
                  <w:sz w:val="22"/>
                  <w:szCs w:val="22"/>
                </w:rPr>
                <w:t>EEF blog: Shining a spotlight on reading fluency | EEF</w:t>
              </w:r>
            </w:hyperlink>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6FC8DD" w14:textId="138D0457" w:rsidR="00722B32" w:rsidRPr="00D879EF" w:rsidRDefault="0077793C" w:rsidP="00722B32">
            <w:pPr>
              <w:pStyle w:val="TableRowCentered"/>
              <w:jc w:val="left"/>
              <w:rPr>
                <w:sz w:val="22"/>
                <w:szCs w:val="22"/>
              </w:rPr>
            </w:pPr>
            <w:r>
              <w:rPr>
                <w:sz w:val="22"/>
                <w:szCs w:val="22"/>
              </w:rPr>
              <w:t>3</w:t>
            </w:r>
          </w:p>
        </w:tc>
      </w:tr>
    </w:tbl>
    <w:p w14:paraId="2A7D5522" w14:textId="77777777" w:rsidR="00E66558" w:rsidRDefault="00E66558" w:rsidP="00ED5108"/>
    <w:p w14:paraId="2A7D5523" w14:textId="5B2BE35F" w:rsidR="00E66558" w:rsidRPr="00AA355B" w:rsidRDefault="009D71E8" w:rsidP="00AA355B">
      <w:pPr>
        <w:pStyle w:val="Heading3"/>
      </w:pPr>
      <w:r>
        <w:t xml:space="preserve">Targeted academic support (for example, </w:t>
      </w:r>
      <w:r w:rsidR="00D33FE5">
        <w:t>tutoring, one-to-one support</w:t>
      </w:r>
      <w:r w:rsidR="00F776E1">
        <w:t>,</w:t>
      </w:r>
      <w:r w:rsidR="00D33FE5">
        <w:t xml:space="preserve"> </w:t>
      </w:r>
      <w:r>
        <w:t xml:space="preserve">structured interventions) </w:t>
      </w:r>
    </w:p>
    <w:p w14:paraId="2A7D5524" w14:textId="59D57DFE" w:rsidR="00E66558" w:rsidRDefault="009D71E8">
      <w:r>
        <w:t xml:space="preserve">Budgeted cost: £ </w:t>
      </w:r>
      <w:r w:rsidR="008939B7">
        <w:rPr>
          <w:i/>
          <w:iCs/>
        </w:rPr>
        <w:t>33, 000</w:t>
      </w:r>
    </w:p>
    <w:tbl>
      <w:tblPr>
        <w:tblW w:w="5000" w:type="pct"/>
        <w:tblCellMar>
          <w:left w:w="10" w:type="dxa"/>
          <w:right w:w="10" w:type="dxa"/>
        </w:tblCellMar>
        <w:tblLook w:val="04A0" w:firstRow="1" w:lastRow="0" w:firstColumn="1" w:lastColumn="0" w:noHBand="0" w:noVBand="1"/>
      </w:tblPr>
      <w:tblGrid>
        <w:gridCol w:w="2688"/>
        <w:gridCol w:w="4254"/>
        <w:gridCol w:w="2544"/>
      </w:tblGrid>
      <w:tr w:rsidR="00E66558" w14:paraId="2A7D5528" w14:textId="77777777" w:rsidTr="00CA4421">
        <w:tc>
          <w:tcPr>
            <w:tcW w:w="2688"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25" w14:textId="77777777" w:rsidR="00E66558" w:rsidRDefault="009D71E8">
            <w:pPr>
              <w:pStyle w:val="TableHeader"/>
              <w:jc w:val="left"/>
            </w:pPr>
            <w: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26" w14:textId="77777777" w:rsidR="00E66558" w:rsidRDefault="009D71E8">
            <w:pPr>
              <w:pStyle w:val="TableHeader"/>
              <w:jc w:val="left"/>
            </w:pPr>
            <w: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27" w14:textId="77777777" w:rsidR="00E66558" w:rsidRDefault="009D71E8">
            <w:pPr>
              <w:pStyle w:val="TableHeader"/>
              <w:jc w:val="left"/>
            </w:pPr>
            <w:r>
              <w:t>Challenge number(s) addressed</w:t>
            </w:r>
          </w:p>
        </w:tc>
      </w:tr>
      <w:tr w:rsidR="00E66558" w14:paraId="2A7D552C"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418B8D" w14:textId="77777777" w:rsidR="00024D13" w:rsidRDefault="00024D13" w:rsidP="00024D13">
            <w:pPr>
              <w:pStyle w:val="TableRowCentered"/>
              <w:ind w:left="0"/>
              <w:jc w:val="left"/>
              <w:rPr>
                <w:sz w:val="22"/>
              </w:rPr>
            </w:pPr>
            <w:r w:rsidRPr="00B756CB">
              <w:rPr>
                <w:sz w:val="22"/>
              </w:rPr>
              <w:t>One to one and small group</w:t>
            </w:r>
            <w:r>
              <w:rPr>
                <w:sz w:val="22"/>
              </w:rPr>
              <w:t xml:space="preserve"> additional support delivered in addition to and linked with normal lessons, including </w:t>
            </w:r>
            <w:proofErr w:type="spellStart"/>
            <w:r>
              <w:rPr>
                <w:sz w:val="22"/>
              </w:rPr>
              <w:t>Wellcom</w:t>
            </w:r>
            <w:proofErr w:type="spellEnd"/>
            <w:r>
              <w:rPr>
                <w:sz w:val="22"/>
              </w:rPr>
              <w:t>, TTRS, RWI 1:1 tutoring.</w:t>
            </w:r>
          </w:p>
          <w:p w14:paraId="43938287" w14:textId="77777777" w:rsidR="00024D13" w:rsidRDefault="00024D13" w:rsidP="00024D13">
            <w:pPr>
              <w:pStyle w:val="TableRowCentered"/>
              <w:jc w:val="left"/>
              <w:rPr>
                <w:sz w:val="22"/>
              </w:rPr>
            </w:pPr>
          </w:p>
          <w:p w14:paraId="0D035AE0" w14:textId="77777777" w:rsidR="00024D13" w:rsidRPr="00B756CB" w:rsidRDefault="00024D13" w:rsidP="00024D13">
            <w:pPr>
              <w:pStyle w:val="TableRowCentered"/>
              <w:ind w:left="0"/>
              <w:jc w:val="left"/>
              <w:rPr>
                <w:sz w:val="22"/>
              </w:rPr>
            </w:pPr>
            <w:r>
              <w:rPr>
                <w:sz w:val="22"/>
              </w:rPr>
              <w:t xml:space="preserve">Regular review points to measure the impact of intervention. </w:t>
            </w:r>
          </w:p>
          <w:p w14:paraId="2A7D5529" w14:textId="0B55B7D9" w:rsidR="00E4658B" w:rsidRPr="00EC7F50" w:rsidRDefault="00E4658B" w:rsidP="00D411DF">
            <w:pPr>
              <w:pStyle w:val="TableRow"/>
              <w:ind w:left="0"/>
              <w:rPr>
                <w:sz w:val="22"/>
                <w:szCs w:val="22"/>
              </w:rPr>
            </w:pP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5E3EC6" w14:textId="77777777" w:rsidR="00024D13" w:rsidRDefault="00024D13" w:rsidP="00024D13">
            <w:pPr>
              <w:pStyle w:val="TableRowCentered"/>
              <w:numPr>
                <w:ilvl w:val="0"/>
                <w:numId w:val="1"/>
              </w:numPr>
              <w:jc w:val="left"/>
              <w:rPr>
                <w:sz w:val="22"/>
              </w:rPr>
            </w:pPr>
            <w:r>
              <w:rPr>
                <w:sz w:val="22"/>
              </w:rPr>
              <w:t>T</w:t>
            </w:r>
            <w:r w:rsidRPr="00B756CB">
              <w:rPr>
                <w:sz w:val="22"/>
              </w:rPr>
              <w:t>argeted</w:t>
            </w:r>
            <w:r>
              <w:rPr>
                <w:sz w:val="22"/>
              </w:rPr>
              <w:t xml:space="preserve"> support</w:t>
            </w:r>
            <w:r w:rsidRPr="00B756CB">
              <w:rPr>
                <w:sz w:val="22"/>
              </w:rPr>
              <w:t xml:space="preserve"> at specific needs and knowledge gaps can be an effective method to support low attaining pupils or those falling behind</w:t>
            </w:r>
            <w:r>
              <w:rPr>
                <w:sz w:val="22"/>
              </w:rPr>
              <w:t>.</w:t>
            </w:r>
          </w:p>
          <w:p w14:paraId="6F9B11AF" w14:textId="77777777" w:rsidR="00024D13" w:rsidRDefault="00024D13" w:rsidP="00024D13">
            <w:pPr>
              <w:pStyle w:val="TableRowCentered"/>
              <w:numPr>
                <w:ilvl w:val="0"/>
                <w:numId w:val="1"/>
              </w:numPr>
              <w:jc w:val="left"/>
              <w:rPr>
                <w:sz w:val="22"/>
              </w:rPr>
            </w:pPr>
            <w:hyperlink r:id="rId19" w:history="1">
              <w:r w:rsidRPr="00FE34B7">
                <w:rPr>
                  <w:rStyle w:val="Hyperlink"/>
                  <w:sz w:val="22"/>
                </w:rPr>
                <w:t>One to one tuition | Teaching and Learning Toolkit | EEF</w:t>
              </w:r>
            </w:hyperlink>
            <w:r w:rsidRPr="00B756CB">
              <w:rPr>
                <w:sz w:val="22"/>
              </w:rPr>
              <w:t xml:space="preserve"> </w:t>
            </w:r>
          </w:p>
          <w:p w14:paraId="2B026C06" w14:textId="77777777" w:rsidR="00024D13" w:rsidRDefault="00024D13" w:rsidP="00024D13">
            <w:pPr>
              <w:pStyle w:val="TableRowCentered"/>
              <w:numPr>
                <w:ilvl w:val="0"/>
                <w:numId w:val="1"/>
              </w:numPr>
              <w:jc w:val="left"/>
              <w:rPr>
                <w:sz w:val="22"/>
              </w:rPr>
            </w:pPr>
            <w:hyperlink r:id="rId20" w:history="1">
              <w:r w:rsidRPr="00FE34B7">
                <w:rPr>
                  <w:rStyle w:val="Hyperlink"/>
                  <w:sz w:val="22"/>
                </w:rPr>
                <w:t>Small group tuition Teaching and Learning Toolkit EEF</w:t>
              </w:r>
            </w:hyperlink>
          </w:p>
          <w:p w14:paraId="2A7D552A" w14:textId="18659018" w:rsidR="00E66558" w:rsidRDefault="00E66558" w:rsidP="00555A26">
            <w:pPr>
              <w:pStyle w:val="TableRowCentered"/>
              <w:jc w:val="left"/>
              <w:rPr>
                <w:sz w:val="22"/>
              </w:rPr>
            </w:pP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2B" w14:textId="1E0F225A" w:rsidR="00E66558" w:rsidRDefault="0077793C">
            <w:pPr>
              <w:pStyle w:val="TableRowCentered"/>
              <w:jc w:val="left"/>
              <w:rPr>
                <w:sz w:val="22"/>
              </w:rPr>
            </w:pPr>
            <w:r>
              <w:rPr>
                <w:sz w:val="22"/>
              </w:rPr>
              <w:t>1, 2, 3</w:t>
            </w:r>
          </w:p>
        </w:tc>
      </w:tr>
      <w:tr w:rsidR="00E66558" w14:paraId="2A7D5530"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5D1F83" w14:textId="77777777" w:rsidR="00024D13" w:rsidRDefault="00024D13" w:rsidP="00024D13">
            <w:pPr>
              <w:pStyle w:val="TableRow"/>
              <w:ind w:left="0" w:right="0"/>
              <w:rPr>
                <w:iCs/>
                <w:sz w:val="22"/>
              </w:rPr>
            </w:pPr>
            <w:r>
              <w:rPr>
                <w:iCs/>
                <w:sz w:val="22"/>
              </w:rPr>
              <w:t xml:space="preserve">Implement bespoke SALT packages to best support individual speech and language development. </w:t>
            </w:r>
          </w:p>
          <w:p w14:paraId="0A8EB0A5" w14:textId="77777777" w:rsidR="00024D13" w:rsidRDefault="00024D13" w:rsidP="00024D13">
            <w:pPr>
              <w:pStyle w:val="TableRow"/>
              <w:ind w:left="0" w:right="0"/>
              <w:rPr>
                <w:iCs/>
                <w:sz w:val="22"/>
              </w:rPr>
            </w:pPr>
          </w:p>
          <w:p w14:paraId="2A7D552D" w14:textId="1F1B6B6E" w:rsidR="00687497" w:rsidRPr="002351C2" w:rsidRDefault="00024D13" w:rsidP="00024D13">
            <w:pPr>
              <w:pStyle w:val="TableRow"/>
              <w:ind w:left="0"/>
              <w:rPr>
                <w:iCs/>
                <w:sz w:val="22"/>
              </w:rPr>
            </w:pPr>
            <w:r>
              <w:rPr>
                <w:iCs/>
                <w:sz w:val="22"/>
              </w:rPr>
              <w:t>CPD to best support the SALT TEAACH Champion.</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6A24FD" w14:textId="77777777" w:rsidR="00024D13" w:rsidRDefault="00024D13" w:rsidP="00024D13">
            <w:pPr>
              <w:pStyle w:val="TableRowCentered"/>
              <w:ind w:left="0" w:right="0"/>
              <w:jc w:val="left"/>
              <w:rPr>
                <w:iCs/>
                <w:sz w:val="22"/>
              </w:rPr>
            </w:pPr>
            <w:r>
              <w:rPr>
                <w:iCs/>
                <w:sz w:val="22"/>
              </w:rPr>
              <w:t xml:space="preserve">Oral language interventions can be an effective approach for disadvantaged pupils. </w:t>
            </w:r>
          </w:p>
          <w:p w14:paraId="2A7D552E" w14:textId="1319D7E7" w:rsidR="00134AB5" w:rsidRDefault="00024D13" w:rsidP="00024D13">
            <w:pPr>
              <w:pStyle w:val="TableRowCentered"/>
              <w:spacing w:before="0" w:after="0"/>
              <w:contextualSpacing/>
              <w:jc w:val="left"/>
              <w:rPr>
                <w:sz w:val="22"/>
              </w:rPr>
            </w:pPr>
            <w:hyperlink r:id="rId21" w:history="1">
              <w:r w:rsidRPr="00DB3093">
                <w:rPr>
                  <w:rStyle w:val="Hyperlink"/>
                  <w:iCs/>
                  <w:sz w:val="22"/>
                </w:rPr>
                <w:t>Oral Language Interventions EEF</w:t>
              </w:r>
            </w:hyperlink>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2F" w14:textId="45A589CC" w:rsidR="00E66558" w:rsidRDefault="0077793C">
            <w:pPr>
              <w:pStyle w:val="TableRowCentered"/>
              <w:jc w:val="left"/>
              <w:rPr>
                <w:sz w:val="22"/>
              </w:rPr>
            </w:pPr>
            <w:r>
              <w:rPr>
                <w:sz w:val="22"/>
              </w:rPr>
              <w:t>1</w:t>
            </w:r>
          </w:p>
        </w:tc>
      </w:tr>
      <w:tr w:rsidR="00687497" w14:paraId="2F78D00B"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B64C11" w14:textId="77777777" w:rsidR="00A77AF4" w:rsidRDefault="00024D13" w:rsidP="00870404">
            <w:pPr>
              <w:pStyle w:val="TableRow"/>
              <w:ind w:left="0"/>
              <w:rPr>
                <w:iCs/>
                <w:sz w:val="22"/>
              </w:rPr>
            </w:pPr>
            <w:r w:rsidRPr="00024D13">
              <w:rPr>
                <w:iCs/>
                <w:sz w:val="22"/>
              </w:rPr>
              <w:lastRenderedPageBreak/>
              <w:t>Using cover release to conduct pupil progress data analysis and cohort action plans establish small group reading interventions for pupils working be</w:t>
            </w:r>
            <w:r>
              <w:rPr>
                <w:iCs/>
                <w:sz w:val="22"/>
              </w:rPr>
              <w:t xml:space="preserve"> </w:t>
            </w:r>
            <w:r w:rsidRPr="00024D13">
              <w:rPr>
                <w:iCs/>
                <w:sz w:val="22"/>
              </w:rPr>
              <w:t>low age</w:t>
            </w:r>
            <w:r>
              <w:rPr>
                <w:iCs/>
                <w:sz w:val="22"/>
              </w:rPr>
              <w:t>-</w:t>
            </w:r>
            <w:r w:rsidRPr="00024D13">
              <w:rPr>
                <w:iCs/>
                <w:sz w:val="22"/>
              </w:rPr>
              <w:t>related expectations</w:t>
            </w:r>
          </w:p>
          <w:p w14:paraId="0615FC7C" w14:textId="77777777" w:rsidR="00024D13" w:rsidRDefault="00024D13" w:rsidP="00024D13">
            <w:pPr>
              <w:pStyle w:val="TableRow"/>
              <w:ind w:left="0"/>
              <w:rPr>
                <w:iCs/>
                <w:sz w:val="22"/>
              </w:rPr>
            </w:pPr>
          </w:p>
          <w:p w14:paraId="280DAD6D" w14:textId="6815B360" w:rsidR="00024D13" w:rsidRDefault="00024D13" w:rsidP="00024D13">
            <w:pPr>
              <w:pStyle w:val="TableRow"/>
              <w:ind w:left="0"/>
              <w:rPr>
                <w:iCs/>
                <w:sz w:val="22"/>
              </w:rPr>
            </w:pPr>
            <w:r w:rsidRPr="00024D13">
              <w:rPr>
                <w:iCs/>
                <w:sz w:val="22"/>
              </w:rPr>
              <w:t>Clear intervention timetable to deliver targeted wave 2</w:t>
            </w:r>
            <w:r>
              <w:rPr>
                <w:iCs/>
                <w:sz w:val="22"/>
              </w:rPr>
              <w:t xml:space="preserve"> and 3</w:t>
            </w:r>
            <w:r w:rsidRPr="00024D13">
              <w:rPr>
                <w:iCs/>
                <w:sz w:val="22"/>
              </w:rPr>
              <w:t xml:space="preserve"> to identified pupils, progress monitored and tracked</w:t>
            </w:r>
            <w:r>
              <w:rPr>
                <w:iCs/>
                <w:sz w:val="22"/>
              </w:rPr>
              <w:t xml:space="preserve"> </w:t>
            </w:r>
            <w:r w:rsidRPr="00024D13">
              <w:rPr>
                <w:iCs/>
                <w:sz w:val="22"/>
              </w:rPr>
              <w:t>regularly</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16A539" w14:textId="77777777" w:rsidR="00024D13" w:rsidRDefault="00024D13" w:rsidP="00024D13">
            <w:pPr>
              <w:pStyle w:val="TableRowCentered"/>
              <w:ind w:left="0"/>
              <w:jc w:val="left"/>
              <w:rPr>
                <w:sz w:val="22"/>
              </w:rPr>
            </w:pPr>
            <w:r>
              <w:rPr>
                <w:sz w:val="22"/>
              </w:rPr>
              <w:t>E</w:t>
            </w:r>
            <w:r w:rsidRPr="00024D13">
              <w:rPr>
                <w:sz w:val="22"/>
              </w:rPr>
              <w:t xml:space="preserve">FF research suggests that small group tuition improves learning by 4 months and reading comprehension strategies by 6 months. </w:t>
            </w:r>
          </w:p>
          <w:p w14:paraId="2FC2FF5F" w14:textId="4D74466D" w:rsidR="005153A5" w:rsidRDefault="00024D13" w:rsidP="00024D13">
            <w:pPr>
              <w:pStyle w:val="TableRowCentered"/>
              <w:ind w:left="0"/>
              <w:jc w:val="left"/>
              <w:rPr>
                <w:sz w:val="22"/>
              </w:rPr>
            </w:pPr>
            <w:hyperlink r:id="rId22" w:history="1">
              <w:r w:rsidRPr="00024D13">
                <w:rPr>
                  <w:rStyle w:val="Hyperlink"/>
                  <w:sz w:val="22"/>
                </w:rPr>
                <w:t>Small group tuition | EEF</w:t>
              </w:r>
            </w:hyperlink>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CBB201" w14:textId="715CFD2F" w:rsidR="00687497" w:rsidRDefault="0077793C">
            <w:pPr>
              <w:pStyle w:val="TableRowCentered"/>
              <w:jc w:val="left"/>
              <w:rPr>
                <w:sz w:val="22"/>
              </w:rPr>
            </w:pPr>
            <w:r>
              <w:rPr>
                <w:sz w:val="22"/>
              </w:rPr>
              <w:t>1, 2, 3</w:t>
            </w:r>
          </w:p>
        </w:tc>
      </w:tr>
      <w:tr w:rsidR="00024D13" w14:paraId="5916DE02"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73A60A" w14:textId="77777777" w:rsidR="00024D13" w:rsidRPr="00024D13" w:rsidRDefault="00024D13" w:rsidP="00024D13">
            <w:pPr>
              <w:pStyle w:val="TableRow"/>
              <w:ind w:left="0"/>
              <w:rPr>
                <w:iCs/>
                <w:sz w:val="22"/>
              </w:rPr>
            </w:pPr>
            <w:r w:rsidRPr="00024D13">
              <w:rPr>
                <w:iCs/>
                <w:sz w:val="22"/>
              </w:rPr>
              <w:t xml:space="preserve">Deliver a targeted and </w:t>
            </w:r>
          </w:p>
          <w:p w14:paraId="46C8917C" w14:textId="70C55211" w:rsidR="00024D13" w:rsidRPr="00024D13" w:rsidRDefault="00024D13" w:rsidP="00024D13">
            <w:pPr>
              <w:pStyle w:val="TableRow"/>
              <w:ind w:left="0"/>
              <w:rPr>
                <w:iCs/>
                <w:sz w:val="22"/>
              </w:rPr>
            </w:pPr>
            <w:r w:rsidRPr="00024D13">
              <w:rPr>
                <w:iCs/>
                <w:sz w:val="22"/>
              </w:rPr>
              <w:t>bespoke CPD package for teaching assistants to strengthen their expertise in planning and delivering high</w:t>
            </w:r>
            <w:r>
              <w:rPr>
                <w:iCs/>
                <w:sz w:val="22"/>
              </w:rPr>
              <w:t>-</w:t>
            </w:r>
            <w:r w:rsidRPr="00024D13">
              <w:rPr>
                <w:iCs/>
                <w:sz w:val="22"/>
              </w:rPr>
              <w:t xml:space="preserve">quality intervention groups. </w:t>
            </w:r>
          </w:p>
          <w:p w14:paraId="2A1241D2" w14:textId="77777777" w:rsidR="00024D13" w:rsidRDefault="00024D13" w:rsidP="00024D13">
            <w:pPr>
              <w:pStyle w:val="TableRow"/>
              <w:ind w:left="0"/>
              <w:rPr>
                <w:iCs/>
                <w:sz w:val="22"/>
              </w:rPr>
            </w:pPr>
          </w:p>
          <w:p w14:paraId="17821140" w14:textId="594E40A1" w:rsidR="00024D13" w:rsidRPr="00024D13" w:rsidRDefault="00024D13" w:rsidP="00024D13">
            <w:pPr>
              <w:pStyle w:val="TableRow"/>
              <w:ind w:left="0"/>
              <w:rPr>
                <w:iCs/>
                <w:sz w:val="22"/>
              </w:rPr>
            </w:pPr>
            <w:r w:rsidRPr="00024D13">
              <w:rPr>
                <w:iCs/>
                <w:sz w:val="22"/>
              </w:rPr>
              <w:t xml:space="preserve">Training will focus on </w:t>
            </w:r>
          </w:p>
          <w:p w14:paraId="01FEB7AC" w14:textId="151B746D" w:rsidR="00024D13" w:rsidRPr="00024D13" w:rsidRDefault="00024D13" w:rsidP="00024D13">
            <w:pPr>
              <w:pStyle w:val="TableRow"/>
              <w:ind w:left="0"/>
              <w:rPr>
                <w:iCs/>
                <w:sz w:val="22"/>
              </w:rPr>
            </w:pPr>
            <w:r w:rsidRPr="00024D13">
              <w:rPr>
                <w:iCs/>
                <w:sz w:val="22"/>
              </w:rPr>
              <w:t>evidence-based</w:t>
            </w:r>
            <w:r>
              <w:rPr>
                <w:iCs/>
                <w:sz w:val="22"/>
              </w:rPr>
              <w:t xml:space="preserve"> </w:t>
            </w:r>
            <w:r w:rsidRPr="00024D13">
              <w:rPr>
                <w:iCs/>
                <w:sz w:val="22"/>
              </w:rPr>
              <w:t>approaches, subject-specific pedagogy and strategies to promote</w:t>
            </w:r>
            <w:r>
              <w:rPr>
                <w:iCs/>
                <w:sz w:val="22"/>
              </w:rPr>
              <w:t xml:space="preserve"> </w:t>
            </w:r>
            <w:r w:rsidRPr="00024D13">
              <w:rPr>
                <w:iCs/>
                <w:sz w:val="22"/>
              </w:rPr>
              <w:t>independence and oracy.</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B6C391" w14:textId="77777777" w:rsidR="00024D13" w:rsidRDefault="00024D13" w:rsidP="00024D13">
            <w:pPr>
              <w:pStyle w:val="TableRowCentered"/>
              <w:ind w:left="0"/>
              <w:jc w:val="left"/>
              <w:rPr>
                <w:sz w:val="22"/>
              </w:rPr>
            </w:pPr>
            <w:r w:rsidRPr="00024D13">
              <w:rPr>
                <w:sz w:val="22"/>
              </w:rPr>
              <w:t>Research identifies that positive outcomes for pupils through targeted intervention from TA support has most</w:t>
            </w:r>
            <w:r>
              <w:rPr>
                <w:sz w:val="22"/>
              </w:rPr>
              <w:t xml:space="preserve"> </w:t>
            </w:r>
            <w:r w:rsidRPr="00024D13">
              <w:rPr>
                <w:sz w:val="22"/>
              </w:rPr>
              <w:t>impact when time and resources are spent on quality CPD to improve support staff practice.</w:t>
            </w:r>
          </w:p>
          <w:p w14:paraId="23D8F44A" w14:textId="5FA6F577" w:rsidR="00024D13" w:rsidRDefault="00024D13" w:rsidP="00024D13">
            <w:pPr>
              <w:pStyle w:val="TableRowCentered"/>
              <w:ind w:left="0"/>
              <w:jc w:val="left"/>
              <w:rPr>
                <w:sz w:val="22"/>
              </w:rPr>
            </w:pPr>
            <w:hyperlink r:id="rId23" w:history="1">
              <w:r w:rsidRPr="00024D13">
                <w:rPr>
                  <w:rStyle w:val="Hyperlink"/>
                  <w:sz w:val="22"/>
                </w:rPr>
                <w:t>Deployment of Teaching Assistants | EEF</w:t>
              </w:r>
            </w:hyperlink>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207434" w14:textId="59104EF3" w:rsidR="00024D13" w:rsidRDefault="0077793C">
            <w:pPr>
              <w:pStyle w:val="TableRowCentered"/>
              <w:jc w:val="left"/>
              <w:rPr>
                <w:sz w:val="22"/>
              </w:rPr>
            </w:pPr>
            <w:r>
              <w:rPr>
                <w:sz w:val="22"/>
              </w:rPr>
              <w:t>1, 2, 3</w:t>
            </w:r>
          </w:p>
        </w:tc>
      </w:tr>
    </w:tbl>
    <w:p w14:paraId="2A7D5531" w14:textId="77777777" w:rsidR="00E66558" w:rsidRDefault="00E66558" w:rsidP="00AA355B"/>
    <w:p w14:paraId="2A7D5532" w14:textId="59A68BC3" w:rsidR="00E66558" w:rsidRPr="00AA355B" w:rsidRDefault="009D71E8" w:rsidP="00AA355B">
      <w:pPr>
        <w:pStyle w:val="Heading3"/>
      </w:pPr>
      <w:r>
        <w:t>Wider strategies (for example, related to attendance, behaviour, wellbeing)</w:t>
      </w:r>
    </w:p>
    <w:p w14:paraId="2A7D5533" w14:textId="0EE4F8BE" w:rsidR="00E66558" w:rsidRDefault="009D71E8">
      <w:pPr>
        <w:spacing w:before="240" w:after="120"/>
      </w:pPr>
      <w:r>
        <w:t>Budgeted cost: £</w:t>
      </w:r>
      <w:r w:rsidR="002B00AE">
        <w:t>43, 500</w:t>
      </w:r>
    </w:p>
    <w:tbl>
      <w:tblPr>
        <w:tblW w:w="5000" w:type="pct"/>
        <w:tblCellMar>
          <w:left w:w="10" w:type="dxa"/>
          <w:right w:w="10" w:type="dxa"/>
        </w:tblCellMar>
        <w:tblLook w:val="04A0" w:firstRow="1" w:lastRow="0" w:firstColumn="1" w:lastColumn="0" w:noHBand="0" w:noVBand="1"/>
      </w:tblPr>
      <w:tblGrid>
        <w:gridCol w:w="2688"/>
        <w:gridCol w:w="4254"/>
        <w:gridCol w:w="2544"/>
      </w:tblGrid>
      <w:tr w:rsidR="00E66558" w14:paraId="2A7D5537" w14:textId="77777777" w:rsidTr="00CA4421">
        <w:tc>
          <w:tcPr>
            <w:tcW w:w="2688"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34" w14:textId="77777777" w:rsidR="00E66558" w:rsidRDefault="009D71E8">
            <w:pPr>
              <w:pStyle w:val="TableHeader"/>
              <w:jc w:val="left"/>
            </w:pPr>
            <w: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35" w14:textId="77777777" w:rsidR="00E66558" w:rsidRDefault="009D71E8">
            <w:pPr>
              <w:pStyle w:val="TableHeader"/>
              <w:jc w:val="left"/>
            </w:pPr>
            <w: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36" w14:textId="77777777" w:rsidR="00E66558" w:rsidRDefault="009D71E8">
            <w:pPr>
              <w:pStyle w:val="TableHeader"/>
              <w:jc w:val="left"/>
            </w:pPr>
            <w:r>
              <w:t>Challenge number(s) addressed</w:t>
            </w:r>
          </w:p>
        </w:tc>
      </w:tr>
      <w:tr w:rsidR="00E66558" w14:paraId="2A7D553B"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21E44" w14:textId="77777777" w:rsidR="00024D13" w:rsidRDefault="00024D13" w:rsidP="00024D13">
            <w:pPr>
              <w:pStyle w:val="TableRow"/>
            </w:pPr>
            <w:r>
              <w:t>Embed the principles of good practice set out in the DfE’s guidance on working together to improve school attendance.</w:t>
            </w:r>
          </w:p>
          <w:p w14:paraId="08EFB846" w14:textId="77777777" w:rsidR="00024D13" w:rsidRDefault="00024D13" w:rsidP="00024D13">
            <w:pPr>
              <w:pStyle w:val="TableRow"/>
            </w:pPr>
          </w:p>
          <w:p w14:paraId="6F7D174A" w14:textId="77777777" w:rsidR="00024D13" w:rsidRDefault="00024D13" w:rsidP="00024D13">
            <w:pPr>
              <w:pStyle w:val="TableRow"/>
            </w:pPr>
            <w:r>
              <w:t xml:space="preserve">Train staff and develop and implement new </w:t>
            </w:r>
            <w:r>
              <w:lastRenderedPageBreak/>
              <w:t xml:space="preserve">approaches to improving attendance. </w:t>
            </w:r>
          </w:p>
          <w:p w14:paraId="2CF36520" w14:textId="77777777" w:rsidR="00024D13" w:rsidRDefault="00024D13" w:rsidP="00024D13">
            <w:pPr>
              <w:pStyle w:val="TableRow"/>
            </w:pPr>
          </w:p>
          <w:p w14:paraId="2A7D5538" w14:textId="5F944E8A" w:rsidR="00E66558" w:rsidRDefault="00024D13" w:rsidP="00024D13">
            <w:pPr>
              <w:pStyle w:val="TableRow"/>
            </w:pPr>
            <w:r>
              <w:t>Targeted support and intervention conducted by the school’s parent support advisor to fully engage key families in understanding the importance of regular attendance</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2B693F" w14:textId="77777777" w:rsidR="0093300B" w:rsidRDefault="00024D13" w:rsidP="00024D13">
            <w:r>
              <w:lastRenderedPageBreak/>
              <w:t xml:space="preserve">The DfE guidance has been informed by engagement with schools that have significantly reduced levels of absence and persistent absence. </w:t>
            </w:r>
          </w:p>
          <w:p w14:paraId="47178D82" w14:textId="77777777" w:rsidR="00024D13" w:rsidRDefault="00024D13" w:rsidP="00024D13">
            <w:hyperlink r:id="rId24" w:history="1">
              <w:r w:rsidRPr="00024D13">
                <w:rPr>
                  <w:rStyle w:val="Hyperlink"/>
                </w:rPr>
                <w:t>Working together to improve school attendance (applies from 19 August 2024)</w:t>
              </w:r>
            </w:hyperlink>
          </w:p>
          <w:p w14:paraId="2A7D5539" w14:textId="79AD6832" w:rsidR="00024D13" w:rsidRPr="0093300B" w:rsidRDefault="00024D13" w:rsidP="00024D13">
            <w:hyperlink r:id="rId25" w:history="1">
              <w:r w:rsidRPr="00024D13">
                <w:rPr>
                  <w:rStyle w:val="Hyperlink"/>
                </w:rPr>
                <w:t>Supporting attendance | EEF</w:t>
              </w:r>
            </w:hyperlink>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3A" w14:textId="61B1B889" w:rsidR="00E66558" w:rsidRDefault="0077793C">
            <w:pPr>
              <w:pStyle w:val="TableRowCentered"/>
              <w:jc w:val="left"/>
              <w:rPr>
                <w:sz w:val="22"/>
              </w:rPr>
            </w:pPr>
            <w:r>
              <w:rPr>
                <w:sz w:val="22"/>
              </w:rPr>
              <w:lastRenderedPageBreak/>
              <w:t>5</w:t>
            </w:r>
          </w:p>
        </w:tc>
      </w:tr>
      <w:tr w:rsidR="00D411DF" w14:paraId="2A7D553F"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8B41EA" w14:textId="69A1FCC5" w:rsidR="0077793C" w:rsidRPr="00024D13" w:rsidRDefault="0077793C" w:rsidP="0077793C">
            <w:pPr>
              <w:pStyle w:val="TableRow"/>
              <w:rPr>
                <w:iCs/>
                <w:sz w:val="22"/>
              </w:rPr>
            </w:pPr>
            <w:r w:rsidRPr="0077793C">
              <w:rPr>
                <w:iCs/>
                <w:sz w:val="22"/>
              </w:rPr>
              <w:t xml:space="preserve">Implement via a Motional subscription to assess pupils’ SEMH needs and </w:t>
            </w:r>
            <w:r>
              <w:rPr>
                <w:iCs/>
                <w:sz w:val="22"/>
              </w:rPr>
              <w:t>provide</w:t>
            </w:r>
          </w:p>
          <w:p w14:paraId="097F8C8B" w14:textId="54228969" w:rsidR="00024D13" w:rsidRPr="00024D13" w:rsidRDefault="00024D13" w:rsidP="0077793C">
            <w:pPr>
              <w:pStyle w:val="TableRow"/>
              <w:rPr>
                <w:iCs/>
                <w:sz w:val="22"/>
              </w:rPr>
            </w:pPr>
            <w:r w:rsidRPr="00024D13">
              <w:rPr>
                <w:iCs/>
                <w:sz w:val="22"/>
              </w:rPr>
              <w:t>robust SEMH</w:t>
            </w:r>
            <w:r w:rsidR="0077793C">
              <w:rPr>
                <w:iCs/>
                <w:sz w:val="22"/>
              </w:rPr>
              <w:t xml:space="preserve"> </w:t>
            </w:r>
            <w:r w:rsidRPr="00024D13">
              <w:rPr>
                <w:iCs/>
                <w:sz w:val="22"/>
              </w:rPr>
              <w:t xml:space="preserve">interventions to best support identified pupils. </w:t>
            </w:r>
          </w:p>
          <w:p w14:paraId="7D3F58CE" w14:textId="77777777" w:rsidR="00024D13" w:rsidRPr="00024D13" w:rsidRDefault="00024D13" w:rsidP="00024D13">
            <w:pPr>
              <w:pStyle w:val="TableRow"/>
              <w:rPr>
                <w:iCs/>
                <w:sz w:val="22"/>
              </w:rPr>
            </w:pPr>
          </w:p>
          <w:p w14:paraId="2A7D553C" w14:textId="023ECC67" w:rsidR="00D411DF" w:rsidRDefault="00024D13" w:rsidP="00024D13">
            <w:pPr>
              <w:pStyle w:val="TableRow"/>
              <w:rPr>
                <w:i/>
                <w:sz w:val="22"/>
              </w:rPr>
            </w:pPr>
            <w:r w:rsidRPr="00024D13">
              <w:rPr>
                <w:iCs/>
                <w:sz w:val="22"/>
              </w:rPr>
              <w:t>Early identification of pupil need alongside parent partnership will be utilised to identify key pupils in need. Regular assessments to evaluate impact and progress.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9ED817" w14:textId="77777777" w:rsidR="00024D13" w:rsidRDefault="00024D13" w:rsidP="00024D13">
            <w:pPr>
              <w:pStyle w:val="TableRowCentered"/>
              <w:ind w:left="0" w:right="0"/>
              <w:jc w:val="left"/>
              <w:rPr>
                <w:iCs/>
                <w:sz w:val="22"/>
                <w:szCs w:val="22"/>
              </w:rPr>
            </w:pPr>
            <w:r>
              <w:rPr>
                <w:iCs/>
                <w:sz w:val="22"/>
                <w:szCs w:val="22"/>
              </w:rPr>
              <w:t xml:space="preserve">Implementing SEMH interventions is a crucial aspect of supporting pupils with SEMH needs. These interventions aim to provide tailored support to help pupils cope with their emotions, build resilience and develop coping strategies. By implementing these interventions educators create a supportive environment that foster wellbeing and enables pupils to engage more fully in their learning. </w:t>
            </w:r>
          </w:p>
          <w:p w14:paraId="2A7D553D" w14:textId="76D4D760" w:rsidR="00F527D7" w:rsidRDefault="00024D13" w:rsidP="00024D13">
            <w:pPr>
              <w:pStyle w:val="TableRowCentered"/>
              <w:jc w:val="left"/>
              <w:rPr>
                <w:sz w:val="22"/>
              </w:rPr>
            </w:pPr>
            <w:hyperlink r:id="rId26" w:history="1">
              <w:r w:rsidRPr="00D1273B">
                <w:rPr>
                  <w:rStyle w:val="Hyperlink"/>
                  <w:iCs/>
                  <w:sz w:val="22"/>
                  <w:szCs w:val="22"/>
                </w:rPr>
                <w:t>Understanding the Impact of SEMH Needs on Learning</w:t>
              </w:r>
            </w:hyperlink>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3E" w14:textId="7D2DA2DF" w:rsidR="00D411DF" w:rsidRDefault="0077793C" w:rsidP="00D411DF">
            <w:pPr>
              <w:pStyle w:val="TableRowCentered"/>
              <w:jc w:val="left"/>
              <w:rPr>
                <w:sz w:val="22"/>
              </w:rPr>
            </w:pPr>
            <w:r>
              <w:rPr>
                <w:sz w:val="22"/>
              </w:rPr>
              <w:t>1, 5</w:t>
            </w:r>
          </w:p>
        </w:tc>
      </w:tr>
      <w:tr w:rsidR="00024D13" w14:paraId="6E5FA37C"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FF956E" w14:textId="77777777" w:rsidR="00024D13" w:rsidRDefault="00024D13" w:rsidP="00024D13">
            <w:pPr>
              <w:pStyle w:val="TableRow"/>
              <w:ind w:left="0" w:right="0"/>
              <w:rPr>
                <w:iCs/>
                <w:sz w:val="22"/>
                <w:szCs w:val="22"/>
              </w:rPr>
            </w:pPr>
            <w:r>
              <w:rPr>
                <w:iCs/>
                <w:sz w:val="22"/>
                <w:szCs w:val="22"/>
              </w:rPr>
              <w:t>Establish an extra-curricular offer that clear links with the school’s personal development vision.</w:t>
            </w:r>
          </w:p>
          <w:p w14:paraId="64DE8799" w14:textId="77777777" w:rsidR="00024D13" w:rsidRDefault="00024D13" w:rsidP="00024D13">
            <w:pPr>
              <w:pStyle w:val="TableRow"/>
              <w:ind w:left="0" w:right="0"/>
              <w:rPr>
                <w:iCs/>
                <w:sz w:val="22"/>
                <w:szCs w:val="22"/>
              </w:rPr>
            </w:pPr>
          </w:p>
          <w:p w14:paraId="7F05E881" w14:textId="4B4AE492" w:rsidR="00024D13" w:rsidRDefault="00024D13" w:rsidP="00024D13">
            <w:pPr>
              <w:pStyle w:val="TableRow"/>
              <w:ind w:left="0" w:right="0"/>
              <w:rPr>
                <w:iCs/>
                <w:sz w:val="22"/>
                <w:szCs w:val="22"/>
              </w:rPr>
            </w:pPr>
            <w:r>
              <w:rPr>
                <w:iCs/>
                <w:sz w:val="22"/>
                <w:szCs w:val="22"/>
              </w:rPr>
              <w:t>Devise and implement a system to record, track and analyse the participation of all students in extra-curricular activities and wider experiences.</w:t>
            </w:r>
          </w:p>
          <w:p w14:paraId="7998F455" w14:textId="77777777" w:rsidR="0077793C" w:rsidRDefault="0077793C" w:rsidP="00024D13">
            <w:pPr>
              <w:pStyle w:val="TableRow"/>
              <w:ind w:left="0" w:right="0"/>
              <w:rPr>
                <w:iCs/>
                <w:sz w:val="22"/>
                <w:szCs w:val="22"/>
              </w:rPr>
            </w:pPr>
          </w:p>
          <w:p w14:paraId="3873A034" w14:textId="00AB8E1A" w:rsidR="0077793C" w:rsidRDefault="0077793C" w:rsidP="0077793C">
            <w:pPr>
              <w:pStyle w:val="TableRow"/>
              <w:ind w:left="0"/>
              <w:rPr>
                <w:iCs/>
                <w:sz w:val="22"/>
                <w:szCs w:val="22"/>
              </w:rPr>
            </w:pPr>
            <w:r w:rsidRPr="0077793C">
              <w:rPr>
                <w:iCs/>
                <w:sz w:val="22"/>
                <w:szCs w:val="22"/>
              </w:rPr>
              <w:t>Pupil premium funding to subside enrichment activities to ensure equal opportunities and engagement for all</w:t>
            </w:r>
            <w:r>
              <w:rPr>
                <w:iCs/>
                <w:sz w:val="22"/>
                <w:szCs w:val="22"/>
              </w:rPr>
              <w:t>.</w:t>
            </w:r>
          </w:p>
          <w:p w14:paraId="081464DC" w14:textId="77777777" w:rsidR="00024D13" w:rsidRDefault="00024D13" w:rsidP="00024D13">
            <w:pPr>
              <w:pStyle w:val="TableRow"/>
              <w:ind w:left="0" w:right="0"/>
              <w:rPr>
                <w:iCs/>
                <w:sz w:val="22"/>
                <w:szCs w:val="22"/>
              </w:rPr>
            </w:pPr>
          </w:p>
          <w:p w14:paraId="25A65DEC" w14:textId="5A3AD78D" w:rsidR="00024D13" w:rsidRDefault="00024D13" w:rsidP="00024D13">
            <w:pPr>
              <w:pStyle w:val="TableRow"/>
              <w:ind w:left="0"/>
              <w:rPr>
                <w:i/>
                <w:sz w:val="22"/>
              </w:rPr>
            </w:pPr>
            <w:r>
              <w:rPr>
                <w:iCs/>
                <w:sz w:val="22"/>
                <w:szCs w:val="22"/>
              </w:rPr>
              <w:lastRenderedPageBreak/>
              <w:t>Survey pupils and parent/carer to gather their views on their interests and the impact of this offer.</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3F0FE2" w14:textId="77777777" w:rsidR="00024D13" w:rsidRDefault="00024D13" w:rsidP="00024D13">
            <w:pPr>
              <w:pStyle w:val="TableRowCentered"/>
              <w:ind w:left="0" w:right="0"/>
              <w:jc w:val="left"/>
              <w:rPr>
                <w:iCs/>
                <w:sz w:val="22"/>
                <w:szCs w:val="22"/>
              </w:rPr>
            </w:pPr>
            <w:r w:rsidRPr="00F91443">
              <w:rPr>
                <w:iCs/>
                <w:sz w:val="22"/>
                <w:szCs w:val="22"/>
              </w:rPr>
              <w:lastRenderedPageBreak/>
              <w:t>Research suggests that disadvantaged pupils require access to a variety of extra-curricular activities to develop essential skills and social networks.</w:t>
            </w:r>
          </w:p>
          <w:p w14:paraId="0416EA87" w14:textId="77777777" w:rsidR="0077793C" w:rsidRDefault="0077793C" w:rsidP="00024D13">
            <w:pPr>
              <w:pStyle w:val="TableRowCentered"/>
              <w:ind w:left="0" w:right="0"/>
              <w:jc w:val="left"/>
              <w:rPr>
                <w:iCs/>
                <w:sz w:val="22"/>
                <w:szCs w:val="22"/>
              </w:rPr>
            </w:pPr>
          </w:p>
          <w:p w14:paraId="7D519FC4" w14:textId="08EA71F2" w:rsidR="0077793C" w:rsidRPr="0077793C" w:rsidRDefault="0077793C" w:rsidP="0077793C">
            <w:pPr>
              <w:pStyle w:val="TableRowCentered"/>
              <w:jc w:val="left"/>
              <w:rPr>
                <w:iCs/>
                <w:sz w:val="22"/>
                <w:szCs w:val="22"/>
              </w:rPr>
            </w:pPr>
            <w:r>
              <w:rPr>
                <w:iCs/>
                <w:sz w:val="22"/>
                <w:szCs w:val="22"/>
              </w:rPr>
              <w:t>T</w:t>
            </w:r>
            <w:r w:rsidRPr="0077793C">
              <w:rPr>
                <w:iCs/>
                <w:sz w:val="22"/>
                <w:szCs w:val="22"/>
              </w:rPr>
              <w:t xml:space="preserve">he inclusive nature of the school promotes all pupils’ involvement in school life irrespective of their financial context. Children (families) with certain financial barriers have all successfully, in the past, participated in extracurricular activities of their choice. </w:t>
            </w:r>
          </w:p>
          <w:p w14:paraId="23B371A7" w14:textId="77777777" w:rsidR="0077793C" w:rsidRDefault="0077793C" w:rsidP="0077793C">
            <w:pPr>
              <w:pStyle w:val="TableRowCentered"/>
              <w:jc w:val="left"/>
              <w:rPr>
                <w:iCs/>
                <w:sz w:val="22"/>
                <w:szCs w:val="22"/>
              </w:rPr>
            </w:pPr>
          </w:p>
          <w:p w14:paraId="10D7683B" w14:textId="3ADBE353" w:rsidR="0077793C" w:rsidRDefault="0077793C" w:rsidP="0077793C">
            <w:pPr>
              <w:pStyle w:val="TableRowCentered"/>
              <w:jc w:val="left"/>
              <w:rPr>
                <w:iCs/>
                <w:sz w:val="22"/>
                <w:szCs w:val="22"/>
              </w:rPr>
            </w:pPr>
            <w:r w:rsidRPr="0077793C">
              <w:rPr>
                <w:iCs/>
                <w:sz w:val="22"/>
                <w:szCs w:val="22"/>
              </w:rPr>
              <w:t>Parent survey outcomes have highlighted the benefits that arise from families being supported financially in various extra</w:t>
            </w:r>
            <w:r>
              <w:rPr>
                <w:iCs/>
                <w:sz w:val="22"/>
                <w:szCs w:val="22"/>
              </w:rPr>
              <w:t>-</w:t>
            </w:r>
            <w:r w:rsidRPr="0077793C">
              <w:rPr>
                <w:iCs/>
                <w:sz w:val="22"/>
                <w:szCs w:val="22"/>
              </w:rPr>
              <w:t>curricular activities</w:t>
            </w:r>
          </w:p>
          <w:p w14:paraId="1AFF49C8" w14:textId="77777777" w:rsidR="00024D13" w:rsidRDefault="00024D13" w:rsidP="00024D13">
            <w:pPr>
              <w:pStyle w:val="TableRowCentered"/>
              <w:jc w:val="left"/>
            </w:pPr>
            <w:hyperlink r:id="rId27" w:history="1">
              <w:r w:rsidRPr="00F91443">
                <w:rPr>
                  <w:rStyle w:val="Hyperlink"/>
                  <w:iCs/>
                  <w:sz w:val="22"/>
                  <w:szCs w:val="22"/>
                </w:rPr>
                <w:t>An Unequal Playing Field: Extra-curricular activities, soft skills and social mobility – GOV.UK</w:t>
              </w:r>
            </w:hyperlink>
          </w:p>
          <w:p w14:paraId="7A6DDCE7" w14:textId="0580F415" w:rsidR="0077793C" w:rsidRDefault="0077793C" w:rsidP="0077793C">
            <w:pPr>
              <w:pStyle w:val="TableRowCentered"/>
              <w:jc w:val="left"/>
              <w:rPr>
                <w:sz w:val="22"/>
              </w:rPr>
            </w:pPr>
            <w:r w:rsidRPr="0077793C">
              <w:rPr>
                <w:rStyle w:val="Hyperlink"/>
                <w:iCs/>
                <w:sz w:val="22"/>
                <w:szCs w:val="22"/>
              </w:rPr>
              <w:lastRenderedPageBreak/>
              <w:t xml:space="preserve">Callanan M, Laing K, </w:t>
            </w:r>
            <w:proofErr w:type="spellStart"/>
            <w:r w:rsidRPr="0077793C">
              <w:rPr>
                <w:rStyle w:val="Hyperlink"/>
                <w:iCs/>
                <w:sz w:val="22"/>
                <w:szCs w:val="22"/>
              </w:rPr>
              <w:t>Chanfreau</w:t>
            </w:r>
            <w:proofErr w:type="spellEnd"/>
            <w:r w:rsidRPr="0077793C">
              <w:rPr>
                <w:rStyle w:val="Hyperlink"/>
                <w:iCs/>
                <w:sz w:val="22"/>
                <w:szCs w:val="22"/>
              </w:rPr>
              <w:t xml:space="preserve"> J, Paylor J, Skipp A, Tanner E, Todd L. The value of after school clubs for disadvantaged children. Briefing paper </w:t>
            </w:r>
            <w:proofErr w:type="gramStart"/>
            <w:r w:rsidRPr="0077793C">
              <w:rPr>
                <w:rStyle w:val="Hyperlink"/>
                <w:iCs/>
                <w:sz w:val="22"/>
                <w:szCs w:val="22"/>
              </w:rPr>
              <w:t>3.London</w:t>
            </w:r>
            <w:proofErr w:type="gramEnd"/>
            <w:r w:rsidRPr="0077793C">
              <w:rPr>
                <w:rStyle w:val="Hyperlink"/>
                <w:iCs/>
                <w:sz w:val="22"/>
                <w:szCs w:val="22"/>
              </w:rPr>
              <w:t xml:space="preserve">: </w:t>
            </w:r>
            <w:proofErr w:type="spellStart"/>
            <w:r w:rsidRPr="0077793C">
              <w:rPr>
                <w:rStyle w:val="Hyperlink"/>
                <w:iCs/>
                <w:sz w:val="22"/>
                <w:szCs w:val="22"/>
              </w:rPr>
              <w:t>NatCen</w:t>
            </w:r>
            <w:proofErr w:type="spellEnd"/>
            <w:r w:rsidRPr="0077793C">
              <w:rPr>
                <w:rStyle w:val="Hyperlink"/>
                <w:iCs/>
                <w:sz w:val="22"/>
                <w:szCs w:val="22"/>
              </w:rPr>
              <w:t xml:space="preserve"> Social Research, 2016. Out of school activities &amp; the education gap</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C096A2" w14:textId="5ACE30AF" w:rsidR="00024D13" w:rsidRDefault="0077793C" w:rsidP="00024D13">
            <w:pPr>
              <w:pStyle w:val="TableRowCentered"/>
              <w:jc w:val="left"/>
              <w:rPr>
                <w:sz w:val="22"/>
              </w:rPr>
            </w:pPr>
            <w:r>
              <w:rPr>
                <w:sz w:val="22"/>
              </w:rPr>
              <w:lastRenderedPageBreak/>
              <w:t>4</w:t>
            </w:r>
          </w:p>
        </w:tc>
      </w:tr>
      <w:tr w:rsidR="00024D13" w14:paraId="6FF89D51"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14A24F" w14:textId="77777777" w:rsidR="0077793C" w:rsidRDefault="0077793C" w:rsidP="0077793C">
            <w:pPr>
              <w:pStyle w:val="TableRow"/>
              <w:ind w:left="0" w:right="0"/>
              <w:rPr>
                <w:iCs/>
                <w:sz w:val="22"/>
                <w:szCs w:val="22"/>
              </w:rPr>
            </w:pPr>
            <w:r>
              <w:rPr>
                <w:iCs/>
                <w:sz w:val="22"/>
                <w:szCs w:val="22"/>
              </w:rPr>
              <w:t>Carefully planned projects and work completed by the parent support advisor, to best support the development of the social and emotional needs of key families.</w:t>
            </w:r>
          </w:p>
          <w:p w14:paraId="64A3A7FC" w14:textId="77777777" w:rsidR="0077793C" w:rsidRDefault="0077793C" w:rsidP="0077793C">
            <w:pPr>
              <w:pStyle w:val="TableRow"/>
              <w:ind w:left="0" w:right="0"/>
              <w:rPr>
                <w:iCs/>
                <w:sz w:val="22"/>
                <w:szCs w:val="22"/>
              </w:rPr>
            </w:pPr>
          </w:p>
          <w:p w14:paraId="00A0BF9A" w14:textId="75704EFA" w:rsidR="00024D13" w:rsidRDefault="0077793C" w:rsidP="0077793C">
            <w:pPr>
              <w:pStyle w:val="TableRow"/>
              <w:rPr>
                <w:i/>
                <w:sz w:val="22"/>
              </w:rPr>
            </w:pPr>
            <w:r>
              <w:rPr>
                <w:iCs/>
                <w:sz w:val="22"/>
                <w:szCs w:val="22"/>
              </w:rPr>
              <w:t>Review the current pastoral offer to enhance positive home-school relationships.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C7F645" w14:textId="77777777" w:rsidR="0077793C" w:rsidRDefault="0077793C" w:rsidP="0077793C">
            <w:pPr>
              <w:pStyle w:val="TableRowCentered"/>
              <w:ind w:left="0" w:right="0"/>
              <w:jc w:val="left"/>
              <w:rPr>
                <w:iCs/>
                <w:sz w:val="22"/>
                <w:szCs w:val="22"/>
              </w:rPr>
            </w:pPr>
            <w:r>
              <w:rPr>
                <w:iCs/>
                <w:sz w:val="22"/>
                <w:szCs w:val="22"/>
              </w:rPr>
              <w:t xml:space="preserve">More intensive approaches, which target </w:t>
            </w:r>
            <w:proofErr w:type="gramStart"/>
            <w:r>
              <w:rPr>
                <w:iCs/>
                <w:sz w:val="22"/>
                <w:szCs w:val="22"/>
              </w:rPr>
              <w:t>particular families</w:t>
            </w:r>
            <w:proofErr w:type="gramEnd"/>
            <w:r>
              <w:rPr>
                <w:iCs/>
                <w:sz w:val="22"/>
                <w:szCs w:val="22"/>
              </w:rPr>
              <w:t xml:space="preserve"> or outcomes, are associated with larger learning gains. </w:t>
            </w:r>
          </w:p>
          <w:p w14:paraId="31E33549" w14:textId="293F62ED" w:rsidR="00024D13" w:rsidRDefault="0077793C" w:rsidP="0077793C">
            <w:pPr>
              <w:pStyle w:val="TableRowCentered"/>
              <w:jc w:val="left"/>
              <w:rPr>
                <w:sz w:val="22"/>
              </w:rPr>
            </w:pPr>
            <w:hyperlink r:id="rId28" w:history="1">
              <w:r w:rsidRPr="006F259B">
                <w:rPr>
                  <w:rStyle w:val="Hyperlink"/>
                  <w:iCs/>
                  <w:sz w:val="22"/>
                  <w:szCs w:val="22"/>
                </w:rPr>
                <w:t>Working with Parents to Support Children’s Learning EEF</w:t>
              </w:r>
            </w:hyperlink>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801027" w14:textId="1619BEB3" w:rsidR="00024D13" w:rsidRDefault="0077793C" w:rsidP="00024D13">
            <w:pPr>
              <w:pStyle w:val="TableRowCentered"/>
              <w:jc w:val="left"/>
              <w:rPr>
                <w:sz w:val="22"/>
              </w:rPr>
            </w:pPr>
            <w:r>
              <w:rPr>
                <w:sz w:val="22"/>
              </w:rPr>
              <w:t>1, 5</w:t>
            </w:r>
          </w:p>
        </w:tc>
      </w:tr>
    </w:tbl>
    <w:p w14:paraId="2A7D5540" w14:textId="77777777" w:rsidR="00E66558" w:rsidRDefault="00E66558">
      <w:pPr>
        <w:spacing w:before="240" w:after="0"/>
        <w:rPr>
          <w:b/>
          <w:bCs/>
          <w:color w:val="104F75"/>
          <w:sz w:val="28"/>
          <w:szCs w:val="28"/>
        </w:rPr>
      </w:pPr>
    </w:p>
    <w:p w14:paraId="2A7D5541" w14:textId="26EB6992" w:rsidR="00E66558" w:rsidRDefault="009D71E8" w:rsidP="00120AB1">
      <w:r>
        <w:rPr>
          <w:b/>
          <w:bCs/>
          <w:color w:val="104F75"/>
          <w:sz w:val="28"/>
          <w:szCs w:val="28"/>
        </w:rPr>
        <w:t xml:space="preserve">Total budgeted cost: </w:t>
      </w:r>
      <w:r w:rsidR="00474659">
        <w:rPr>
          <w:b/>
          <w:bCs/>
          <w:color w:val="104F75"/>
          <w:sz w:val="28"/>
          <w:szCs w:val="28"/>
        </w:rPr>
        <w:t>£121, 500</w:t>
      </w:r>
    </w:p>
    <w:p w14:paraId="2A7D5542" w14:textId="18352EC3" w:rsidR="00E66558" w:rsidRPr="00064366" w:rsidRDefault="009D71E8" w:rsidP="00064366">
      <w:pPr>
        <w:pStyle w:val="Heading1"/>
      </w:pPr>
      <w:r w:rsidRPr="00064366">
        <w:lastRenderedPageBreak/>
        <w:t>Part B: Review of the previous academic year</w:t>
      </w:r>
    </w:p>
    <w:p w14:paraId="751285B7" w14:textId="72ACB452" w:rsidR="008B6404" w:rsidRDefault="00064366" w:rsidP="00173D4C">
      <w:pPr>
        <w:pStyle w:val="Heading2"/>
      </w:pPr>
      <w:r w:rsidRPr="00173D4C">
        <w:t>Outcomes for disadvantaged pupils</w:t>
      </w:r>
    </w:p>
    <w:tbl>
      <w:tblPr>
        <w:tblW w:w="9493" w:type="dxa"/>
        <w:tblCellMar>
          <w:left w:w="10" w:type="dxa"/>
          <w:right w:w="10" w:type="dxa"/>
        </w:tblCellMar>
        <w:tblLook w:val="04A0" w:firstRow="1" w:lastRow="0" w:firstColumn="1" w:lastColumn="0" w:noHBand="0" w:noVBand="1"/>
      </w:tblPr>
      <w:tblGrid>
        <w:gridCol w:w="10432"/>
      </w:tblGrid>
      <w:tr w:rsidR="00173D4C" w14:paraId="7FB51099" w14:textId="77777777" w:rsidTr="5726C435">
        <w:trPr>
          <w:trHeight w:val="1102"/>
        </w:trPr>
        <w:tc>
          <w:tcPr>
            <w:tcW w:w="949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tbl>
            <w:tblPr>
              <w:tblStyle w:val="TableGrid"/>
              <w:tblW w:w="10206" w:type="dxa"/>
              <w:tblLook w:val="04A0" w:firstRow="1" w:lastRow="0" w:firstColumn="1" w:lastColumn="0" w:noHBand="0" w:noVBand="1"/>
            </w:tblPr>
            <w:tblGrid>
              <w:gridCol w:w="1718"/>
              <w:gridCol w:w="3402"/>
              <w:gridCol w:w="5086"/>
            </w:tblGrid>
            <w:tr w:rsidR="001F58E8" w14:paraId="597BBF6D" w14:textId="77777777" w:rsidTr="009B7883">
              <w:tc>
                <w:tcPr>
                  <w:tcW w:w="1718" w:type="dxa"/>
                </w:tcPr>
                <w:p w14:paraId="79D0D16F" w14:textId="7A3560B1" w:rsidR="001F58E8" w:rsidRPr="001F58E8" w:rsidRDefault="001F58E8" w:rsidP="001F58E8">
                  <w:pPr>
                    <w:spacing w:before="60"/>
                    <w:jc w:val="center"/>
                    <w:rPr>
                      <w:b/>
                      <w:bCs/>
                      <w:lang w:eastAsia="en-US"/>
                    </w:rPr>
                  </w:pPr>
                  <w:r>
                    <w:rPr>
                      <w:b/>
                      <w:bCs/>
                      <w:lang w:eastAsia="en-US"/>
                    </w:rPr>
                    <w:t>Intended Outcome</w:t>
                  </w:r>
                </w:p>
              </w:tc>
              <w:tc>
                <w:tcPr>
                  <w:tcW w:w="3402" w:type="dxa"/>
                </w:tcPr>
                <w:p w14:paraId="5AFF906D" w14:textId="1DEAC1B5" w:rsidR="001F58E8" w:rsidRPr="001F58E8" w:rsidRDefault="001F58E8" w:rsidP="001F58E8">
                  <w:pPr>
                    <w:spacing w:before="60"/>
                    <w:jc w:val="center"/>
                    <w:rPr>
                      <w:b/>
                      <w:bCs/>
                      <w:lang w:eastAsia="en-US"/>
                    </w:rPr>
                  </w:pPr>
                  <w:r>
                    <w:rPr>
                      <w:b/>
                      <w:bCs/>
                      <w:lang w:eastAsia="en-US"/>
                    </w:rPr>
                    <w:t>Success Criteria</w:t>
                  </w:r>
                </w:p>
              </w:tc>
              <w:tc>
                <w:tcPr>
                  <w:tcW w:w="5086" w:type="dxa"/>
                </w:tcPr>
                <w:p w14:paraId="19547E3E" w14:textId="43C3FC75" w:rsidR="001F58E8" w:rsidRPr="001F58E8" w:rsidRDefault="006750AD" w:rsidP="001F58E8">
                  <w:pPr>
                    <w:spacing w:before="60"/>
                    <w:jc w:val="center"/>
                    <w:rPr>
                      <w:b/>
                      <w:bCs/>
                      <w:lang w:eastAsia="en-US"/>
                    </w:rPr>
                  </w:pPr>
                  <w:r>
                    <w:rPr>
                      <w:b/>
                      <w:bCs/>
                      <w:lang w:eastAsia="en-US"/>
                    </w:rPr>
                    <w:t>Impact / Review</w:t>
                  </w:r>
                </w:p>
              </w:tc>
            </w:tr>
            <w:tr w:rsidR="001B5B97" w14:paraId="65E80143" w14:textId="77777777" w:rsidTr="009B7883">
              <w:tc>
                <w:tcPr>
                  <w:tcW w:w="1718" w:type="dxa"/>
                </w:tcPr>
                <w:p w14:paraId="05E14911" w14:textId="77777777" w:rsidR="001B5B97" w:rsidRDefault="001B5B97" w:rsidP="001B5B97">
                  <w:pPr>
                    <w:spacing w:before="60"/>
                    <w:rPr>
                      <w:sz w:val="20"/>
                      <w:szCs w:val="20"/>
                    </w:rPr>
                  </w:pPr>
                  <w:r w:rsidRPr="008D6148">
                    <w:rPr>
                      <w:sz w:val="20"/>
                      <w:szCs w:val="20"/>
                    </w:rPr>
                    <w:t>All pupils become fluent readers to enable them to access a broad and balanced curriculum</w:t>
                  </w:r>
                </w:p>
                <w:p w14:paraId="7B6BAD8F" w14:textId="4626AA29" w:rsidR="00EB18CC" w:rsidRPr="008D6148" w:rsidRDefault="00EB18CC" w:rsidP="006031F9">
                  <w:pPr>
                    <w:spacing w:before="60"/>
                    <w:rPr>
                      <w:i/>
                      <w:iCs/>
                      <w:sz w:val="20"/>
                      <w:szCs w:val="20"/>
                      <w:lang w:eastAsia="en-US"/>
                    </w:rPr>
                  </w:pPr>
                </w:p>
              </w:tc>
              <w:tc>
                <w:tcPr>
                  <w:tcW w:w="3402" w:type="dxa"/>
                </w:tcPr>
                <w:p w14:paraId="41D3055C" w14:textId="77777777" w:rsidR="001B5B97" w:rsidRPr="008D6148" w:rsidRDefault="001B5B97" w:rsidP="001B5B97">
                  <w:pPr>
                    <w:pStyle w:val="TableRowCentered"/>
                    <w:numPr>
                      <w:ilvl w:val="0"/>
                      <w:numId w:val="15"/>
                    </w:numPr>
                    <w:jc w:val="left"/>
                    <w:rPr>
                      <w:sz w:val="20"/>
                    </w:rPr>
                  </w:pPr>
                  <w:r w:rsidRPr="008D6148">
                    <w:rPr>
                      <w:sz w:val="20"/>
                    </w:rPr>
                    <w:t>% of pupils achieving the expected standard in phonics at the end of Year 1 remains above national for PP and all pupils</w:t>
                  </w:r>
                </w:p>
                <w:p w14:paraId="2298B40B" w14:textId="77777777" w:rsidR="001B5B97" w:rsidRPr="008D6148" w:rsidRDefault="001B5B97" w:rsidP="001B5B97">
                  <w:pPr>
                    <w:pStyle w:val="TableRowCentered"/>
                    <w:numPr>
                      <w:ilvl w:val="0"/>
                      <w:numId w:val="15"/>
                    </w:numPr>
                    <w:jc w:val="left"/>
                    <w:rPr>
                      <w:sz w:val="20"/>
                    </w:rPr>
                  </w:pPr>
                  <w:r w:rsidRPr="008D6148">
                    <w:rPr>
                      <w:sz w:val="20"/>
                    </w:rPr>
                    <w:t xml:space="preserve">% of pupils achieving the expected standard in phonics screening check at the end of Year 2 is above national for PP and all pupils. The school sets the target for 100% of pupils to pass the phonics screening check by the end of year 2 and demonstrate that they are fluent readers using </w:t>
                  </w:r>
                  <w:proofErr w:type="spellStart"/>
                  <w:r w:rsidRPr="008D6148">
                    <w:rPr>
                      <w:sz w:val="20"/>
                    </w:rPr>
                    <w:t>RWInc</w:t>
                  </w:r>
                  <w:proofErr w:type="spellEnd"/>
                  <w:r w:rsidRPr="008D6148">
                    <w:rPr>
                      <w:sz w:val="20"/>
                    </w:rPr>
                    <w:t xml:space="preserve"> assessments. </w:t>
                  </w:r>
                </w:p>
                <w:p w14:paraId="6CEE358A" w14:textId="08BBAAEB" w:rsidR="001B5B97" w:rsidRPr="008D6148" w:rsidRDefault="001B5B97" w:rsidP="001B5B97">
                  <w:pPr>
                    <w:pStyle w:val="TableRowCentered"/>
                    <w:numPr>
                      <w:ilvl w:val="0"/>
                      <w:numId w:val="15"/>
                    </w:numPr>
                    <w:jc w:val="left"/>
                    <w:rPr>
                      <w:sz w:val="20"/>
                    </w:rPr>
                  </w:pPr>
                  <w:r w:rsidRPr="008D6148">
                    <w:rPr>
                      <w:sz w:val="20"/>
                    </w:rPr>
                    <w:t xml:space="preserve">Any Key Stage 2 pupils who are not fluent readers remain on the Systematic Synthetic Phonics programme and receive additional </w:t>
                  </w:r>
                  <w:proofErr w:type="gramStart"/>
                  <w:r w:rsidRPr="008D6148">
                    <w:rPr>
                      <w:sz w:val="20"/>
                    </w:rPr>
                    <w:t>catch up</w:t>
                  </w:r>
                  <w:proofErr w:type="gramEnd"/>
                  <w:r w:rsidRPr="008D6148">
                    <w:rPr>
                      <w:sz w:val="20"/>
                    </w:rPr>
                    <w:t xml:space="preserve"> support to enable them to move off the programme at the earliest possible point.</w:t>
                  </w:r>
                </w:p>
              </w:tc>
              <w:tc>
                <w:tcPr>
                  <w:tcW w:w="5086" w:type="dxa"/>
                </w:tcPr>
                <w:p w14:paraId="34D2243C" w14:textId="7AE3C323" w:rsidR="007D41AD" w:rsidRDefault="007D41AD" w:rsidP="001B5B97">
                  <w:pPr>
                    <w:spacing w:after="0" w:line="240" w:lineRule="auto"/>
                    <w:rPr>
                      <w:b/>
                      <w:bCs/>
                      <w:sz w:val="20"/>
                      <w:szCs w:val="20"/>
                      <w:lang w:eastAsia="en-US"/>
                    </w:rPr>
                  </w:pPr>
                  <w:r>
                    <w:rPr>
                      <w:b/>
                      <w:bCs/>
                      <w:sz w:val="20"/>
                      <w:szCs w:val="20"/>
                      <w:lang w:eastAsia="en-US"/>
                    </w:rPr>
                    <w:t>Summer 2024 data</w:t>
                  </w:r>
                </w:p>
                <w:p w14:paraId="34203150" w14:textId="3EFAC130" w:rsidR="001B5B97" w:rsidRPr="001B5B97" w:rsidRDefault="001B5B97" w:rsidP="001B5B97">
                  <w:pPr>
                    <w:spacing w:after="0" w:line="240" w:lineRule="auto"/>
                    <w:rPr>
                      <w:b/>
                      <w:bCs/>
                      <w:sz w:val="20"/>
                      <w:szCs w:val="20"/>
                      <w:lang w:eastAsia="en-US"/>
                    </w:rPr>
                  </w:pPr>
                  <w:r w:rsidRPr="001B5B97">
                    <w:rPr>
                      <w:b/>
                      <w:bCs/>
                      <w:sz w:val="20"/>
                      <w:szCs w:val="20"/>
                      <w:lang w:eastAsia="en-US"/>
                    </w:rPr>
                    <w:t>Year 1 Phonics Screening Check:</w:t>
                  </w:r>
                </w:p>
                <w:p w14:paraId="521090DE" w14:textId="77777777" w:rsidR="001B5B97" w:rsidRDefault="001B5B97" w:rsidP="001B5B97">
                  <w:pPr>
                    <w:spacing w:after="0" w:line="240" w:lineRule="auto"/>
                    <w:rPr>
                      <w:sz w:val="20"/>
                      <w:szCs w:val="20"/>
                      <w:lang w:eastAsia="en-US"/>
                    </w:rPr>
                  </w:pPr>
                  <w:r>
                    <w:rPr>
                      <w:sz w:val="20"/>
                      <w:szCs w:val="20"/>
                      <w:lang w:eastAsia="en-US"/>
                    </w:rPr>
                    <w:t>All Pupils (27)– 93%</w:t>
                  </w:r>
                </w:p>
                <w:p w14:paraId="60928770" w14:textId="77777777" w:rsidR="001B5B97" w:rsidRDefault="001B5B97" w:rsidP="001B5B97">
                  <w:pPr>
                    <w:spacing w:after="0" w:line="240" w:lineRule="auto"/>
                    <w:rPr>
                      <w:sz w:val="20"/>
                      <w:szCs w:val="20"/>
                      <w:lang w:eastAsia="en-US"/>
                    </w:rPr>
                  </w:pPr>
                  <w:r>
                    <w:rPr>
                      <w:sz w:val="20"/>
                      <w:szCs w:val="20"/>
                      <w:lang w:eastAsia="en-US"/>
                    </w:rPr>
                    <w:t xml:space="preserve">Disadvantaged (9) – 89% </w:t>
                  </w:r>
                </w:p>
                <w:p w14:paraId="42B26906" w14:textId="550F151A" w:rsidR="001B5B97" w:rsidRDefault="001B5B97" w:rsidP="001B5B97">
                  <w:pPr>
                    <w:spacing w:after="0" w:line="240" w:lineRule="auto"/>
                    <w:rPr>
                      <w:sz w:val="20"/>
                      <w:szCs w:val="20"/>
                      <w:lang w:eastAsia="en-US"/>
                    </w:rPr>
                  </w:pPr>
                  <w:r>
                    <w:rPr>
                      <w:sz w:val="20"/>
                      <w:szCs w:val="20"/>
                      <w:lang w:eastAsia="en-US"/>
                    </w:rPr>
                    <w:t xml:space="preserve">National All </w:t>
                  </w:r>
                  <w:r w:rsidR="002846DE">
                    <w:rPr>
                      <w:sz w:val="20"/>
                      <w:szCs w:val="20"/>
                      <w:lang w:eastAsia="en-US"/>
                    </w:rPr>
                    <w:t>–</w:t>
                  </w:r>
                  <w:r>
                    <w:rPr>
                      <w:sz w:val="20"/>
                      <w:szCs w:val="20"/>
                      <w:lang w:eastAsia="en-US"/>
                    </w:rPr>
                    <w:t xml:space="preserve"> </w:t>
                  </w:r>
                  <w:r w:rsidR="002846DE">
                    <w:rPr>
                      <w:sz w:val="20"/>
                      <w:szCs w:val="20"/>
                      <w:lang w:eastAsia="en-US"/>
                    </w:rPr>
                    <w:t>80%</w:t>
                  </w:r>
                </w:p>
                <w:p w14:paraId="3164093A" w14:textId="77777777" w:rsidR="002846DE" w:rsidRDefault="002846DE" w:rsidP="002846DE">
                  <w:pPr>
                    <w:spacing w:after="0" w:line="240" w:lineRule="auto"/>
                    <w:rPr>
                      <w:sz w:val="20"/>
                      <w:szCs w:val="20"/>
                      <w:lang w:eastAsia="en-US"/>
                    </w:rPr>
                  </w:pPr>
                  <w:r>
                    <w:rPr>
                      <w:sz w:val="20"/>
                      <w:szCs w:val="20"/>
                      <w:lang w:eastAsia="en-US"/>
                    </w:rPr>
                    <w:t>National Disadvantaged – 68.1% (2024)</w:t>
                  </w:r>
                </w:p>
                <w:p w14:paraId="637F6C79" w14:textId="77777777" w:rsidR="001B5B97" w:rsidRDefault="001B5B97" w:rsidP="001B5B97">
                  <w:pPr>
                    <w:spacing w:after="0" w:line="240" w:lineRule="auto"/>
                    <w:rPr>
                      <w:sz w:val="20"/>
                      <w:szCs w:val="20"/>
                      <w:lang w:eastAsia="en-US"/>
                    </w:rPr>
                  </w:pPr>
                </w:p>
                <w:p w14:paraId="33E123E0" w14:textId="2144AAA5" w:rsidR="001B5B97" w:rsidRPr="001B5B97" w:rsidRDefault="001B5B97" w:rsidP="001B5B97">
                  <w:pPr>
                    <w:spacing w:after="0" w:line="240" w:lineRule="auto"/>
                    <w:rPr>
                      <w:b/>
                      <w:bCs/>
                      <w:sz w:val="20"/>
                      <w:szCs w:val="20"/>
                      <w:lang w:eastAsia="en-US"/>
                    </w:rPr>
                  </w:pPr>
                  <w:r>
                    <w:rPr>
                      <w:b/>
                      <w:bCs/>
                      <w:sz w:val="20"/>
                      <w:szCs w:val="20"/>
                      <w:lang w:eastAsia="en-US"/>
                    </w:rPr>
                    <w:t xml:space="preserve">By </w:t>
                  </w:r>
                  <w:r w:rsidRPr="001B5B97">
                    <w:rPr>
                      <w:b/>
                      <w:bCs/>
                      <w:sz w:val="20"/>
                      <w:szCs w:val="20"/>
                      <w:lang w:eastAsia="en-US"/>
                    </w:rPr>
                    <w:t>Year 2 Phonics Screening Check:</w:t>
                  </w:r>
                </w:p>
                <w:p w14:paraId="5F2A122E" w14:textId="6D5DFFBA" w:rsidR="001B5B97" w:rsidRPr="001B5B97" w:rsidRDefault="001B5B97" w:rsidP="001B5B97">
                  <w:pPr>
                    <w:spacing w:after="0" w:line="240" w:lineRule="auto"/>
                    <w:rPr>
                      <w:sz w:val="20"/>
                      <w:szCs w:val="20"/>
                      <w:lang w:eastAsia="en-US"/>
                    </w:rPr>
                  </w:pPr>
                  <w:r w:rsidRPr="001B5B97">
                    <w:rPr>
                      <w:sz w:val="20"/>
                      <w:szCs w:val="20"/>
                      <w:lang w:eastAsia="en-US"/>
                    </w:rPr>
                    <w:t>All Pupils (</w:t>
                  </w:r>
                  <w:r w:rsidR="009A46B0">
                    <w:rPr>
                      <w:sz w:val="20"/>
                      <w:szCs w:val="20"/>
                      <w:lang w:eastAsia="en-US"/>
                    </w:rPr>
                    <w:t>30</w:t>
                  </w:r>
                  <w:r w:rsidRPr="001B5B97">
                    <w:rPr>
                      <w:sz w:val="20"/>
                      <w:szCs w:val="20"/>
                      <w:lang w:eastAsia="en-US"/>
                    </w:rPr>
                    <w:t>)– 9</w:t>
                  </w:r>
                  <w:r w:rsidR="00A66C47">
                    <w:rPr>
                      <w:sz w:val="20"/>
                      <w:szCs w:val="20"/>
                      <w:lang w:eastAsia="en-US"/>
                    </w:rPr>
                    <w:t>7</w:t>
                  </w:r>
                  <w:r w:rsidRPr="001B5B97">
                    <w:rPr>
                      <w:sz w:val="20"/>
                      <w:szCs w:val="20"/>
                      <w:lang w:eastAsia="en-US"/>
                    </w:rPr>
                    <w:t>%</w:t>
                  </w:r>
                </w:p>
                <w:p w14:paraId="6C084553" w14:textId="7E03D678" w:rsidR="001B5B97" w:rsidRPr="001B5B97" w:rsidRDefault="001B5B97" w:rsidP="001B5B97">
                  <w:pPr>
                    <w:spacing w:after="0" w:line="240" w:lineRule="auto"/>
                    <w:rPr>
                      <w:sz w:val="20"/>
                      <w:szCs w:val="20"/>
                      <w:lang w:eastAsia="en-US"/>
                    </w:rPr>
                  </w:pPr>
                  <w:r w:rsidRPr="001B5B97">
                    <w:rPr>
                      <w:sz w:val="20"/>
                      <w:szCs w:val="20"/>
                      <w:lang w:eastAsia="en-US"/>
                    </w:rPr>
                    <w:t xml:space="preserve">Disadvantaged (9) – </w:t>
                  </w:r>
                  <w:r w:rsidR="009A46B0">
                    <w:rPr>
                      <w:sz w:val="20"/>
                      <w:szCs w:val="20"/>
                      <w:lang w:eastAsia="en-US"/>
                    </w:rPr>
                    <w:t>100</w:t>
                  </w:r>
                  <w:r w:rsidRPr="001B5B97">
                    <w:rPr>
                      <w:sz w:val="20"/>
                      <w:szCs w:val="20"/>
                      <w:lang w:eastAsia="en-US"/>
                    </w:rPr>
                    <w:t xml:space="preserve">% </w:t>
                  </w:r>
                </w:p>
                <w:p w14:paraId="14588075" w14:textId="75EBCA66" w:rsidR="001B5B97" w:rsidRDefault="001B5B97" w:rsidP="001B5B97">
                  <w:pPr>
                    <w:spacing w:after="0" w:line="240" w:lineRule="auto"/>
                    <w:rPr>
                      <w:sz w:val="20"/>
                      <w:szCs w:val="20"/>
                      <w:lang w:eastAsia="en-US"/>
                    </w:rPr>
                  </w:pPr>
                  <w:r w:rsidRPr="001B5B97">
                    <w:rPr>
                      <w:sz w:val="20"/>
                      <w:szCs w:val="20"/>
                      <w:lang w:eastAsia="en-US"/>
                    </w:rPr>
                    <w:t xml:space="preserve">National All </w:t>
                  </w:r>
                  <w:r w:rsidR="009A46B0">
                    <w:rPr>
                      <w:sz w:val="20"/>
                      <w:szCs w:val="20"/>
                      <w:lang w:eastAsia="en-US"/>
                    </w:rPr>
                    <w:t>–</w:t>
                  </w:r>
                  <w:r w:rsidRPr="001B5B97">
                    <w:rPr>
                      <w:sz w:val="20"/>
                      <w:szCs w:val="20"/>
                      <w:lang w:eastAsia="en-US"/>
                    </w:rPr>
                    <w:t xml:space="preserve"> </w:t>
                  </w:r>
                </w:p>
                <w:p w14:paraId="00018E67" w14:textId="77777777" w:rsidR="006031F9" w:rsidRDefault="006031F9" w:rsidP="001B5B97">
                  <w:pPr>
                    <w:spacing w:after="0" w:line="240" w:lineRule="auto"/>
                    <w:rPr>
                      <w:sz w:val="20"/>
                      <w:szCs w:val="20"/>
                      <w:lang w:eastAsia="en-US"/>
                    </w:rPr>
                  </w:pPr>
                </w:p>
                <w:p w14:paraId="0208AA27" w14:textId="3403D23D" w:rsidR="006031F9" w:rsidRDefault="006031F9" w:rsidP="006031F9">
                  <w:pPr>
                    <w:spacing w:after="0" w:line="240" w:lineRule="auto"/>
                    <w:rPr>
                      <w:b/>
                      <w:bCs/>
                      <w:sz w:val="20"/>
                      <w:szCs w:val="20"/>
                      <w:lang w:eastAsia="en-US"/>
                    </w:rPr>
                  </w:pPr>
                  <w:r>
                    <w:rPr>
                      <w:b/>
                      <w:bCs/>
                      <w:sz w:val="20"/>
                      <w:szCs w:val="20"/>
                      <w:lang w:eastAsia="en-US"/>
                    </w:rPr>
                    <w:t>Summer 2025 data</w:t>
                  </w:r>
                </w:p>
                <w:p w14:paraId="21743E6F" w14:textId="77777777" w:rsidR="006031F9" w:rsidRPr="001B5B97" w:rsidRDefault="006031F9" w:rsidP="006031F9">
                  <w:pPr>
                    <w:spacing w:after="0" w:line="240" w:lineRule="auto"/>
                    <w:rPr>
                      <w:b/>
                      <w:bCs/>
                      <w:sz w:val="20"/>
                      <w:szCs w:val="20"/>
                      <w:lang w:eastAsia="en-US"/>
                    </w:rPr>
                  </w:pPr>
                  <w:r w:rsidRPr="001B5B97">
                    <w:rPr>
                      <w:b/>
                      <w:bCs/>
                      <w:sz w:val="20"/>
                      <w:szCs w:val="20"/>
                      <w:lang w:eastAsia="en-US"/>
                    </w:rPr>
                    <w:t>Year 1 Phonics Screening Check:</w:t>
                  </w:r>
                </w:p>
                <w:p w14:paraId="038BFEDF" w14:textId="0434F072" w:rsidR="006031F9" w:rsidRDefault="006031F9" w:rsidP="006031F9">
                  <w:pPr>
                    <w:spacing w:after="0" w:line="240" w:lineRule="auto"/>
                    <w:rPr>
                      <w:sz w:val="20"/>
                      <w:szCs w:val="20"/>
                      <w:lang w:eastAsia="en-US"/>
                    </w:rPr>
                  </w:pPr>
                  <w:r>
                    <w:rPr>
                      <w:sz w:val="20"/>
                      <w:szCs w:val="20"/>
                      <w:lang w:eastAsia="en-US"/>
                    </w:rPr>
                    <w:t>All Pupils (</w:t>
                  </w:r>
                  <w:r w:rsidR="00BC2375">
                    <w:rPr>
                      <w:sz w:val="20"/>
                      <w:szCs w:val="20"/>
                      <w:lang w:eastAsia="en-US"/>
                    </w:rPr>
                    <w:t>30</w:t>
                  </w:r>
                  <w:r>
                    <w:rPr>
                      <w:sz w:val="20"/>
                      <w:szCs w:val="20"/>
                      <w:lang w:eastAsia="en-US"/>
                    </w:rPr>
                    <w:t xml:space="preserve">)– </w:t>
                  </w:r>
                  <w:r w:rsidR="00B32FA5">
                    <w:rPr>
                      <w:sz w:val="20"/>
                      <w:szCs w:val="20"/>
                      <w:lang w:eastAsia="en-US"/>
                    </w:rPr>
                    <w:t>60</w:t>
                  </w:r>
                  <w:r>
                    <w:rPr>
                      <w:sz w:val="20"/>
                      <w:szCs w:val="20"/>
                      <w:lang w:eastAsia="en-US"/>
                    </w:rPr>
                    <w:t>%</w:t>
                  </w:r>
                </w:p>
                <w:p w14:paraId="2CBD73A0" w14:textId="789FA0D9" w:rsidR="006031F9" w:rsidRDefault="006031F9" w:rsidP="006031F9">
                  <w:pPr>
                    <w:spacing w:after="0" w:line="240" w:lineRule="auto"/>
                    <w:rPr>
                      <w:sz w:val="20"/>
                      <w:szCs w:val="20"/>
                      <w:lang w:eastAsia="en-US"/>
                    </w:rPr>
                  </w:pPr>
                  <w:r>
                    <w:rPr>
                      <w:sz w:val="20"/>
                      <w:szCs w:val="20"/>
                      <w:lang w:eastAsia="en-US"/>
                    </w:rPr>
                    <w:t>Disadvantaged (</w:t>
                  </w:r>
                  <w:r w:rsidR="00A14CB6">
                    <w:rPr>
                      <w:sz w:val="20"/>
                      <w:szCs w:val="20"/>
                      <w:lang w:eastAsia="en-US"/>
                    </w:rPr>
                    <w:t>14</w:t>
                  </w:r>
                  <w:r>
                    <w:rPr>
                      <w:sz w:val="20"/>
                      <w:szCs w:val="20"/>
                      <w:lang w:eastAsia="en-US"/>
                    </w:rPr>
                    <w:t xml:space="preserve">) – </w:t>
                  </w:r>
                  <w:r w:rsidR="00A14CB6">
                    <w:rPr>
                      <w:sz w:val="20"/>
                      <w:szCs w:val="20"/>
                      <w:lang w:eastAsia="en-US"/>
                    </w:rPr>
                    <w:t>50</w:t>
                  </w:r>
                  <w:r>
                    <w:rPr>
                      <w:sz w:val="20"/>
                      <w:szCs w:val="20"/>
                      <w:lang w:eastAsia="en-US"/>
                    </w:rPr>
                    <w:t xml:space="preserve">% </w:t>
                  </w:r>
                </w:p>
                <w:p w14:paraId="3AFDA02D" w14:textId="18C9554F" w:rsidR="00A14CB6" w:rsidRDefault="00A14CB6" w:rsidP="006031F9">
                  <w:pPr>
                    <w:spacing w:after="0" w:line="240" w:lineRule="auto"/>
                    <w:rPr>
                      <w:sz w:val="20"/>
                      <w:szCs w:val="20"/>
                      <w:lang w:eastAsia="en-US"/>
                    </w:rPr>
                  </w:pPr>
                  <w:r>
                    <w:rPr>
                      <w:sz w:val="20"/>
                      <w:szCs w:val="20"/>
                      <w:lang w:eastAsia="en-US"/>
                    </w:rPr>
                    <w:t>Non disadvantaged (16) – 68.8%</w:t>
                  </w:r>
                </w:p>
                <w:p w14:paraId="7B0986F4" w14:textId="46EA3CA0" w:rsidR="006031F9" w:rsidRDefault="006031F9" w:rsidP="006031F9">
                  <w:pPr>
                    <w:spacing w:after="0" w:line="240" w:lineRule="auto"/>
                    <w:rPr>
                      <w:sz w:val="20"/>
                      <w:szCs w:val="20"/>
                      <w:lang w:eastAsia="en-US"/>
                    </w:rPr>
                  </w:pPr>
                  <w:r>
                    <w:rPr>
                      <w:sz w:val="20"/>
                      <w:szCs w:val="20"/>
                      <w:lang w:eastAsia="en-US"/>
                    </w:rPr>
                    <w:t xml:space="preserve">National All </w:t>
                  </w:r>
                  <w:r w:rsidR="001138F0">
                    <w:rPr>
                      <w:sz w:val="20"/>
                      <w:szCs w:val="20"/>
                      <w:lang w:eastAsia="en-US"/>
                    </w:rPr>
                    <w:t>–</w:t>
                  </w:r>
                  <w:r>
                    <w:rPr>
                      <w:sz w:val="20"/>
                      <w:szCs w:val="20"/>
                      <w:lang w:eastAsia="en-US"/>
                    </w:rPr>
                    <w:t xml:space="preserve"> </w:t>
                  </w:r>
                  <w:r w:rsidR="001138F0">
                    <w:rPr>
                      <w:sz w:val="20"/>
                      <w:szCs w:val="20"/>
                      <w:lang w:eastAsia="en-US"/>
                    </w:rPr>
                    <w:t>80% (2024)</w:t>
                  </w:r>
                </w:p>
                <w:p w14:paraId="18A00C33" w14:textId="4ED3C566" w:rsidR="00BD40A8" w:rsidRDefault="00BD40A8" w:rsidP="006031F9">
                  <w:pPr>
                    <w:spacing w:after="0" w:line="240" w:lineRule="auto"/>
                    <w:rPr>
                      <w:sz w:val="20"/>
                      <w:szCs w:val="20"/>
                      <w:lang w:eastAsia="en-US"/>
                    </w:rPr>
                  </w:pPr>
                  <w:r>
                    <w:rPr>
                      <w:sz w:val="20"/>
                      <w:szCs w:val="20"/>
                      <w:lang w:eastAsia="en-US"/>
                    </w:rPr>
                    <w:t xml:space="preserve">National Disadvantaged </w:t>
                  </w:r>
                  <w:r w:rsidR="001F4E3D">
                    <w:rPr>
                      <w:sz w:val="20"/>
                      <w:szCs w:val="20"/>
                      <w:lang w:eastAsia="en-US"/>
                    </w:rPr>
                    <w:t>–</w:t>
                  </w:r>
                  <w:r>
                    <w:rPr>
                      <w:sz w:val="20"/>
                      <w:szCs w:val="20"/>
                      <w:lang w:eastAsia="en-US"/>
                    </w:rPr>
                    <w:t xml:space="preserve"> </w:t>
                  </w:r>
                  <w:r w:rsidR="001F4E3D">
                    <w:rPr>
                      <w:sz w:val="20"/>
                      <w:szCs w:val="20"/>
                      <w:lang w:eastAsia="en-US"/>
                    </w:rPr>
                    <w:t>68.1% (2024)</w:t>
                  </w:r>
                </w:p>
                <w:p w14:paraId="378B49EF" w14:textId="77777777" w:rsidR="006031F9" w:rsidRDefault="006031F9" w:rsidP="006031F9">
                  <w:pPr>
                    <w:spacing w:after="0" w:line="240" w:lineRule="auto"/>
                    <w:rPr>
                      <w:sz w:val="20"/>
                      <w:szCs w:val="20"/>
                      <w:lang w:eastAsia="en-US"/>
                    </w:rPr>
                  </w:pPr>
                </w:p>
                <w:p w14:paraId="75A02313" w14:textId="77777777" w:rsidR="006031F9" w:rsidRPr="001B5B97" w:rsidRDefault="006031F9" w:rsidP="006031F9">
                  <w:pPr>
                    <w:spacing w:after="0" w:line="240" w:lineRule="auto"/>
                    <w:rPr>
                      <w:b/>
                      <w:bCs/>
                      <w:sz w:val="20"/>
                      <w:szCs w:val="20"/>
                      <w:lang w:eastAsia="en-US"/>
                    </w:rPr>
                  </w:pPr>
                  <w:r>
                    <w:rPr>
                      <w:b/>
                      <w:bCs/>
                      <w:sz w:val="20"/>
                      <w:szCs w:val="20"/>
                      <w:lang w:eastAsia="en-US"/>
                    </w:rPr>
                    <w:t xml:space="preserve">By </w:t>
                  </w:r>
                  <w:r w:rsidRPr="001B5B97">
                    <w:rPr>
                      <w:b/>
                      <w:bCs/>
                      <w:sz w:val="20"/>
                      <w:szCs w:val="20"/>
                      <w:lang w:eastAsia="en-US"/>
                    </w:rPr>
                    <w:t>Year 2 Phonics Screening Check:</w:t>
                  </w:r>
                </w:p>
                <w:p w14:paraId="1B6E7429" w14:textId="47FE177D" w:rsidR="006031F9" w:rsidRPr="001B5B97" w:rsidRDefault="006031F9" w:rsidP="006031F9">
                  <w:pPr>
                    <w:spacing w:after="0" w:line="240" w:lineRule="auto"/>
                    <w:rPr>
                      <w:sz w:val="20"/>
                      <w:szCs w:val="20"/>
                      <w:lang w:eastAsia="en-US"/>
                    </w:rPr>
                  </w:pPr>
                  <w:r w:rsidRPr="001B5B97">
                    <w:rPr>
                      <w:sz w:val="20"/>
                      <w:szCs w:val="20"/>
                      <w:lang w:eastAsia="en-US"/>
                    </w:rPr>
                    <w:t>All Pupils (</w:t>
                  </w:r>
                  <w:r w:rsidR="001F4E3D">
                    <w:rPr>
                      <w:sz w:val="20"/>
                      <w:szCs w:val="20"/>
                      <w:lang w:eastAsia="en-US"/>
                    </w:rPr>
                    <w:t>25</w:t>
                  </w:r>
                  <w:r w:rsidRPr="001B5B97">
                    <w:rPr>
                      <w:sz w:val="20"/>
                      <w:szCs w:val="20"/>
                      <w:lang w:eastAsia="en-US"/>
                    </w:rPr>
                    <w:t>)– 9</w:t>
                  </w:r>
                  <w:r w:rsidR="001F4E3D">
                    <w:rPr>
                      <w:sz w:val="20"/>
                      <w:szCs w:val="20"/>
                      <w:lang w:eastAsia="en-US"/>
                    </w:rPr>
                    <w:t>6</w:t>
                  </w:r>
                  <w:r w:rsidRPr="001B5B97">
                    <w:rPr>
                      <w:sz w:val="20"/>
                      <w:szCs w:val="20"/>
                      <w:lang w:eastAsia="en-US"/>
                    </w:rPr>
                    <w:t>%</w:t>
                  </w:r>
                </w:p>
                <w:p w14:paraId="776AFDDE" w14:textId="62397710" w:rsidR="006031F9" w:rsidRPr="001B5B97" w:rsidRDefault="006031F9" w:rsidP="006031F9">
                  <w:pPr>
                    <w:spacing w:after="0" w:line="240" w:lineRule="auto"/>
                    <w:rPr>
                      <w:sz w:val="20"/>
                      <w:szCs w:val="20"/>
                      <w:lang w:eastAsia="en-US"/>
                    </w:rPr>
                  </w:pPr>
                  <w:r w:rsidRPr="001B5B97">
                    <w:rPr>
                      <w:sz w:val="20"/>
                      <w:szCs w:val="20"/>
                      <w:lang w:eastAsia="en-US"/>
                    </w:rPr>
                    <w:t>Disadvantaged (</w:t>
                  </w:r>
                  <w:r w:rsidR="000209AA">
                    <w:rPr>
                      <w:sz w:val="20"/>
                      <w:szCs w:val="20"/>
                      <w:lang w:eastAsia="en-US"/>
                    </w:rPr>
                    <w:t>8</w:t>
                  </w:r>
                  <w:r w:rsidRPr="001B5B97">
                    <w:rPr>
                      <w:sz w:val="20"/>
                      <w:szCs w:val="20"/>
                      <w:lang w:eastAsia="en-US"/>
                    </w:rPr>
                    <w:t xml:space="preserve">) – </w:t>
                  </w:r>
                  <w:r w:rsidR="001B41EA">
                    <w:rPr>
                      <w:sz w:val="20"/>
                      <w:szCs w:val="20"/>
                      <w:lang w:eastAsia="en-US"/>
                    </w:rPr>
                    <w:t>87.5</w:t>
                  </w:r>
                  <w:r w:rsidRPr="001B5B97">
                    <w:rPr>
                      <w:sz w:val="20"/>
                      <w:szCs w:val="20"/>
                      <w:lang w:eastAsia="en-US"/>
                    </w:rPr>
                    <w:t xml:space="preserve">% </w:t>
                  </w:r>
                  <w:r w:rsidR="001B41EA">
                    <w:rPr>
                      <w:sz w:val="20"/>
                      <w:szCs w:val="20"/>
                      <w:lang w:eastAsia="en-US"/>
                    </w:rPr>
                    <w:t>(1 pupil not passed)</w:t>
                  </w:r>
                </w:p>
                <w:p w14:paraId="417B4E08" w14:textId="554E7773" w:rsidR="00657E45" w:rsidRPr="00A500C4" w:rsidRDefault="006031F9" w:rsidP="001B5B97">
                  <w:pPr>
                    <w:spacing w:after="0" w:line="240" w:lineRule="auto"/>
                    <w:rPr>
                      <w:sz w:val="20"/>
                      <w:szCs w:val="20"/>
                      <w:lang w:eastAsia="en-US"/>
                    </w:rPr>
                  </w:pPr>
                  <w:r w:rsidRPr="001B5B97">
                    <w:rPr>
                      <w:sz w:val="20"/>
                      <w:szCs w:val="20"/>
                      <w:lang w:eastAsia="en-US"/>
                    </w:rPr>
                    <w:t xml:space="preserve">National All </w:t>
                  </w:r>
                  <w:r>
                    <w:rPr>
                      <w:sz w:val="20"/>
                      <w:szCs w:val="20"/>
                      <w:lang w:eastAsia="en-US"/>
                    </w:rPr>
                    <w:t>–</w:t>
                  </w:r>
                  <w:r w:rsidRPr="001B5B97">
                    <w:rPr>
                      <w:sz w:val="20"/>
                      <w:szCs w:val="20"/>
                      <w:lang w:eastAsia="en-US"/>
                    </w:rPr>
                    <w:t xml:space="preserve"> </w:t>
                  </w:r>
                  <w:r w:rsidR="00B7255A">
                    <w:rPr>
                      <w:sz w:val="20"/>
                      <w:szCs w:val="20"/>
                      <w:lang w:eastAsia="en-US"/>
                    </w:rPr>
                    <w:t>89% (2024)</w:t>
                  </w:r>
                </w:p>
                <w:p w14:paraId="278F4C36" w14:textId="77777777" w:rsidR="00A500C4" w:rsidRDefault="00A500C4" w:rsidP="001B5B97">
                  <w:pPr>
                    <w:spacing w:after="0" w:line="240" w:lineRule="auto"/>
                    <w:rPr>
                      <w:b/>
                      <w:bCs/>
                      <w:sz w:val="20"/>
                      <w:szCs w:val="20"/>
                      <w:lang w:eastAsia="en-US"/>
                    </w:rPr>
                  </w:pPr>
                </w:p>
                <w:p w14:paraId="1966F27A" w14:textId="4EF6650C" w:rsidR="00A500C4" w:rsidRDefault="00A500C4" w:rsidP="001B5B97">
                  <w:pPr>
                    <w:spacing w:after="0" w:line="240" w:lineRule="auto"/>
                    <w:rPr>
                      <w:b/>
                      <w:bCs/>
                      <w:sz w:val="20"/>
                      <w:szCs w:val="20"/>
                      <w:lang w:eastAsia="en-US"/>
                    </w:rPr>
                  </w:pPr>
                  <w:r>
                    <w:rPr>
                      <w:b/>
                      <w:bCs/>
                      <w:sz w:val="20"/>
                      <w:szCs w:val="20"/>
                      <w:lang w:eastAsia="en-US"/>
                    </w:rPr>
                    <w:t>3 Year Trend Data for Year 1 PSC:</w:t>
                  </w:r>
                </w:p>
                <w:p w14:paraId="0917E58D" w14:textId="711183A2" w:rsidR="00432FFD" w:rsidRDefault="00432FFD" w:rsidP="001B5B97">
                  <w:pPr>
                    <w:spacing w:after="0" w:line="240" w:lineRule="auto"/>
                    <w:rPr>
                      <w:sz w:val="20"/>
                      <w:szCs w:val="20"/>
                      <w:lang w:eastAsia="en-US"/>
                    </w:rPr>
                  </w:pPr>
                  <w:r>
                    <w:rPr>
                      <w:sz w:val="20"/>
                      <w:szCs w:val="20"/>
                      <w:lang w:eastAsia="en-US"/>
                    </w:rPr>
                    <w:t>2025:   All –</w:t>
                  </w:r>
                  <w:r w:rsidR="00B7255A">
                    <w:rPr>
                      <w:sz w:val="20"/>
                      <w:szCs w:val="20"/>
                      <w:lang w:eastAsia="en-US"/>
                    </w:rPr>
                    <w:t xml:space="preserve"> </w:t>
                  </w:r>
                  <w:r w:rsidR="00951A9B">
                    <w:rPr>
                      <w:sz w:val="20"/>
                      <w:szCs w:val="20"/>
                      <w:lang w:eastAsia="en-US"/>
                    </w:rPr>
                    <w:t xml:space="preserve">                    </w:t>
                  </w:r>
                  <w:r w:rsidR="00B7255A">
                    <w:rPr>
                      <w:sz w:val="20"/>
                      <w:szCs w:val="20"/>
                      <w:lang w:eastAsia="en-US"/>
                    </w:rPr>
                    <w:t>60%</w:t>
                  </w:r>
                </w:p>
                <w:p w14:paraId="6E50E398" w14:textId="02731E37" w:rsidR="00432FFD" w:rsidRDefault="00432FFD" w:rsidP="001B5B97">
                  <w:pPr>
                    <w:spacing w:after="0" w:line="240" w:lineRule="auto"/>
                    <w:rPr>
                      <w:sz w:val="20"/>
                      <w:szCs w:val="20"/>
                      <w:lang w:eastAsia="en-US"/>
                    </w:rPr>
                  </w:pPr>
                  <w:r>
                    <w:rPr>
                      <w:sz w:val="20"/>
                      <w:szCs w:val="20"/>
                      <w:lang w:eastAsia="en-US"/>
                    </w:rPr>
                    <w:t xml:space="preserve">            Disadvantaged </w:t>
                  </w:r>
                  <w:r w:rsidR="00B7255A">
                    <w:rPr>
                      <w:sz w:val="20"/>
                      <w:szCs w:val="20"/>
                      <w:lang w:eastAsia="en-US"/>
                    </w:rPr>
                    <w:t>–</w:t>
                  </w:r>
                  <w:r>
                    <w:rPr>
                      <w:sz w:val="20"/>
                      <w:szCs w:val="20"/>
                      <w:lang w:eastAsia="en-US"/>
                    </w:rPr>
                    <w:t xml:space="preserve"> </w:t>
                  </w:r>
                  <w:r w:rsidR="00B7255A">
                    <w:rPr>
                      <w:sz w:val="20"/>
                      <w:szCs w:val="20"/>
                      <w:lang w:eastAsia="en-US"/>
                    </w:rPr>
                    <w:t>50%</w:t>
                  </w:r>
                </w:p>
                <w:p w14:paraId="7218B2DF" w14:textId="404979EC" w:rsidR="00AB77CD" w:rsidRDefault="001B12A3" w:rsidP="001B5B97">
                  <w:pPr>
                    <w:spacing w:after="0" w:line="240" w:lineRule="auto"/>
                    <w:rPr>
                      <w:sz w:val="20"/>
                      <w:szCs w:val="20"/>
                      <w:lang w:eastAsia="en-US"/>
                    </w:rPr>
                  </w:pPr>
                  <w:r>
                    <w:rPr>
                      <w:sz w:val="20"/>
                      <w:szCs w:val="20"/>
                      <w:lang w:eastAsia="en-US"/>
                    </w:rPr>
                    <w:t>2024</w:t>
                  </w:r>
                  <w:r w:rsidR="000521DD">
                    <w:rPr>
                      <w:sz w:val="20"/>
                      <w:szCs w:val="20"/>
                      <w:lang w:eastAsia="en-US"/>
                    </w:rPr>
                    <w:t>:</w:t>
                  </w:r>
                  <w:r w:rsidR="0049435F">
                    <w:rPr>
                      <w:sz w:val="20"/>
                      <w:szCs w:val="20"/>
                      <w:lang w:eastAsia="en-US"/>
                    </w:rPr>
                    <w:t xml:space="preserve"> </w:t>
                  </w:r>
                  <w:r w:rsidR="0055171E">
                    <w:rPr>
                      <w:sz w:val="20"/>
                      <w:szCs w:val="20"/>
                      <w:lang w:eastAsia="en-US"/>
                    </w:rPr>
                    <w:t xml:space="preserve">  All - </w:t>
                  </w:r>
                  <w:r w:rsidR="00951A9B">
                    <w:rPr>
                      <w:sz w:val="20"/>
                      <w:szCs w:val="20"/>
                      <w:lang w:eastAsia="en-US"/>
                    </w:rPr>
                    <w:t xml:space="preserve">                     </w:t>
                  </w:r>
                  <w:r w:rsidR="0049435F">
                    <w:rPr>
                      <w:sz w:val="20"/>
                      <w:szCs w:val="20"/>
                      <w:lang w:eastAsia="en-US"/>
                    </w:rPr>
                    <w:t>93%</w:t>
                  </w:r>
                </w:p>
                <w:p w14:paraId="372D7CB9" w14:textId="1F178921" w:rsidR="0055171E" w:rsidRDefault="0055171E" w:rsidP="001B5B97">
                  <w:pPr>
                    <w:spacing w:after="0" w:line="240" w:lineRule="auto"/>
                    <w:rPr>
                      <w:sz w:val="20"/>
                      <w:szCs w:val="20"/>
                      <w:lang w:eastAsia="en-US"/>
                    </w:rPr>
                  </w:pPr>
                  <w:r>
                    <w:rPr>
                      <w:sz w:val="20"/>
                      <w:szCs w:val="20"/>
                      <w:lang w:eastAsia="en-US"/>
                    </w:rPr>
                    <w:t xml:space="preserve">            </w:t>
                  </w:r>
                  <w:r w:rsidR="00377DD8">
                    <w:rPr>
                      <w:sz w:val="20"/>
                      <w:szCs w:val="20"/>
                      <w:lang w:eastAsia="en-US"/>
                    </w:rPr>
                    <w:t xml:space="preserve">Disadvantaged </w:t>
                  </w:r>
                  <w:r w:rsidR="00C56BAE">
                    <w:rPr>
                      <w:sz w:val="20"/>
                      <w:szCs w:val="20"/>
                      <w:lang w:eastAsia="en-US"/>
                    </w:rPr>
                    <w:t>–</w:t>
                  </w:r>
                  <w:r w:rsidR="00377DD8">
                    <w:rPr>
                      <w:sz w:val="20"/>
                      <w:szCs w:val="20"/>
                      <w:lang w:eastAsia="en-US"/>
                    </w:rPr>
                    <w:t xml:space="preserve"> </w:t>
                  </w:r>
                  <w:r w:rsidR="00C56BAE">
                    <w:rPr>
                      <w:sz w:val="20"/>
                      <w:szCs w:val="20"/>
                      <w:lang w:eastAsia="en-US"/>
                    </w:rPr>
                    <w:t>89%</w:t>
                  </w:r>
                </w:p>
                <w:p w14:paraId="270E0940" w14:textId="1B0E056F" w:rsidR="001B12A3" w:rsidRDefault="001B12A3" w:rsidP="001B5B97">
                  <w:pPr>
                    <w:spacing w:after="0" w:line="240" w:lineRule="auto"/>
                    <w:rPr>
                      <w:sz w:val="20"/>
                      <w:szCs w:val="20"/>
                      <w:lang w:eastAsia="en-US"/>
                    </w:rPr>
                  </w:pPr>
                  <w:r>
                    <w:rPr>
                      <w:sz w:val="20"/>
                      <w:szCs w:val="20"/>
                      <w:lang w:eastAsia="en-US"/>
                    </w:rPr>
                    <w:t>2023</w:t>
                  </w:r>
                  <w:r w:rsidR="000521DD">
                    <w:rPr>
                      <w:sz w:val="20"/>
                      <w:szCs w:val="20"/>
                      <w:lang w:eastAsia="en-US"/>
                    </w:rPr>
                    <w:t>:</w:t>
                  </w:r>
                  <w:r w:rsidR="0055171E">
                    <w:rPr>
                      <w:sz w:val="20"/>
                      <w:szCs w:val="20"/>
                      <w:lang w:eastAsia="en-US"/>
                    </w:rPr>
                    <w:t xml:space="preserve">   All - </w:t>
                  </w:r>
                  <w:r>
                    <w:rPr>
                      <w:sz w:val="20"/>
                      <w:szCs w:val="20"/>
                      <w:lang w:eastAsia="en-US"/>
                    </w:rPr>
                    <w:t xml:space="preserve"> </w:t>
                  </w:r>
                  <w:r w:rsidR="00951A9B">
                    <w:rPr>
                      <w:sz w:val="20"/>
                      <w:szCs w:val="20"/>
                      <w:lang w:eastAsia="en-US"/>
                    </w:rPr>
                    <w:t xml:space="preserve">                    </w:t>
                  </w:r>
                  <w:r w:rsidR="0049435F">
                    <w:rPr>
                      <w:sz w:val="20"/>
                      <w:szCs w:val="20"/>
                      <w:lang w:eastAsia="en-US"/>
                    </w:rPr>
                    <w:t>87%</w:t>
                  </w:r>
                </w:p>
                <w:p w14:paraId="71B9E453" w14:textId="172718D6" w:rsidR="0055171E" w:rsidRDefault="0055171E" w:rsidP="001B5B97">
                  <w:pPr>
                    <w:spacing w:after="0" w:line="240" w:lineRule="auto"/>
                    <w:rPr>
                      <w:sz w:val="20"/>
                      <w:szCs w:val="20"/>
                      <w:lang w:eastAsia="en-US"/>
                    </w:rPr>
                  </w:pPr>
                  <w:r>
                    <w:rPr>
                      <w:sz w:val="20"/>
                      <w:szCs w:val="20"/>
                      <w:lang w:eastAsia="en-US"/>
                    </w:rPr>
                    <w:t xml:space="preserve">            Disadvantaged </w:t>
                  </w:r>
                  <w:r w:rsidR="006F5621">
                    <w:rPr>
                      <w:sz w:val="20"/>
                      <w:szCs w:val="20"/>
                      <w:lang w:eastAsia="en-US"/>
                    </w:rPr>
                    <w:t>–</w:t>
                  </w:r>
                  <w:r>
                    <w:rPr>
                      <w:sz w:val="20"/>
                      <w:szCs w:val="20"/>
                      <w:lang w:eastAsia="en-US"/>
                    </w:rPr>
                    <w:t xml:space="preserve"> </w:t>
                  </w:r>
                  <w:r w:rsidR="006F5621">
                    <w:rPr>
                      <w:sz w:val="20"/>
                      <w:szCs w:val="20"/>
                      <w:lang w:eastAsia="en-US"/>
                    </w:rPr>
                    <w:t>63%</w:t>
                  </w:r>
                </w:p>
                <w:p w14:paraId="6C6A00D3" w14:textId="77777777" w:rsidR="002766A5" w:rsidRDefault="002766A5" w:rsidP="001B5B97">
                  <w:pPr>
                    <w:spacing w:after="0" w:line="240" w:lineRule="auto"/>
                    <w:rPr>
                      <w:sz w:val="20"/>
                      <w:szCs w:val="20"/>
                      <w:lang w:eastAsia="en-US"/>
                    </w:rPr>
                  </w:pPr>
                </w:p>
                <w:p w14:paraId="77C2F704" w14:textId="5DA84682" w:rsidR="00A316CB" w:rsidRDefault="00604B63" w:rsidP="003F54D4">
                  <w:pPr>
                    <w:spacing w:after="0" w:line="240" w:lineRule="auto"/>
                    <w:rPr>
                      <w:sz w:val="20"/>
                      <w:szCs w:val="20"/>
                      <w:lang w:eastAsia="en-US"/>
                    </w:rPr>
                  </w:pPr>
                  <w:r>
                    <w:rPr>
                      <w:sz w:val="20"/>
                      <w:szCs w:val="20"/>
                      <w:lang w:eastAsia="en-US"/>
                    </w:rPr>
                    <w:t>Outcomes for the phonics s</w:t>
                  </w:r>
                  <w:r w:rsidR="0002026F">
                    <w:rPr>
                      <w:sz w:val="20"/>
                      <w:szCs w:val="20"/>
                      <w:lang w:eastAsia="en-US"/>
                    </w:rPr>
                    <w:t xml:space="preserve">creening check have been </w:t>
                  </w:r>
                  <w:proofErr w:type="spellStart"/>
                  <w:r w:rsidR="0002026F">
                    <w:rPr>
                      <w:sz w:val="20"/>
                      <w:szCs w:val="20"/>
                      <w:lang w:eastAsia="en-US"/>
                    </w:rPr>
                    <w:t>inline</w:t>
                  </w:r>
                  <w:proofErr w:type="spellEnd"/>
                  <w:r w:rsidR="0002026F">
                    <w:rPr>
                      <w:sz w:val="20"/>
                      <w:szCs w:val="20"/>
                      <w:lang w:eastAsia="en-US"/>
                    </w:rPr>
                    <w:t xml:space="preserve"> with or above national for </w:t>
                  </w:r>
                  <w:r w:rsidR="00432FFD">
                    <w:rPr>
                      <w:sz w:val="20"/>
                      <w:szCs w:val="20"/>
                      <w:lang w:eastAsia="en-US"/>
                    </w:rPr>
                    <w:t>2022 to 2024</w:t>
                  </w:r>
                  <w:r w:rsidR="0002026F">
                    <w:rPr>
                      <w:sz w:val="20"/>
                      <w:szCs w:val="20"/>
                      <w:lang w:eastAsia="en-US"/>
                    </w:rPr>
                    <w:t xml:space="preserve"> academic years</w:t>
                  </w:r>
                  <w:r w:rsidR="00432FFD">
                    <w:rPr>
                      <w:sz w:val="20"/>
                      <w:szCs w:val="20"/>
                      <w:lang w:eastAsia="en-US"/>
                    </w:rPr>
                    <w:t xml:space="preserve"> however fell significantly below national in 2025</w:t>
                  </w:r>
                  <w:r w:rsidR="00951A9B">
                    <w:rPr>
                      <w:sz w:val="20"/>
                      <w:szCs w:val="20"/>
                      <w:lang w:eastAsia="en-US"/>
                    </w:rPr>
                    <w:t xml:space="preserve"> with 60% of pupils meeting the expected standard. </w:t>
                  </w:r>
                  <w:r w:rsidR="00E831CD">
                    <w:rPr>
                      <w:sz w:val="20"/>
                      <w:szCs w:val="20"/>
                      <w:lang w:eastAsia="en-US"/>
                    </w:rPr>
                    <w:t>This is partly due to the percentage of pupils with SEN needs in the current Year 1 cohort (</w:t>
                  </w:r>
                  <w:r w:rsidR="00FC3F13">
                    <w:rPr>
                      <w:sz w:val="20"/>
                      <w:szCs w:val="20"/>
                      <w:lang w:eastAsia="en-US"/>
                    </w:rPr>
                    <w:t xml:space="preserve">27%). </w:t>
                  </w:r>
                  <w:r w:rsidR="003E7299">
                    <w:rPr>
                      <w:sz w:val="20"/>
                      <w:szCs w:val="20"/>
                      <w:lang w:eastAsia="en-US"/>
                    </w:rPr>
                    <w:t xml:space="preserve">Significant investment was placed on </w:t>
                  </w:r>
                  <w:proofErr w:type="gramStart"/>
                  <w:r w:rsidR="007F5376">
                    <w:rPr>
                      <w:sz w:val="20"/>
                      <w:szCs w:val="20"/>
                      <w:lang w:eastAsia="en-US"/>
                    </w:rPr>
                    <w:t>one to one</w:t>
                  </w:r>
                  <w:proofErr w:type="gramEnd"/>
                  <w:r w:rsidR="007F5376">
                    <w:rPr>
                      <w:sz w:val="20"/>
                      <w:szCs w:val="20"/>
                      <w:lang w:eastAsia="en-US"/>
                    </w:rPr>
                    <w:t xml:space="preserve"> tutoring to enable pupils to keep up, not catch up with the </w:t>
                  </w:r>
                  <w:proofErr w:type="spellStart"/>
                  <w:r w:rsidR="007F5376">
                    <w:rPr>
                      <w:sz w:val="20"/>
                      <w:szCs w:val="20"/>
                      <w:lang w:eastAsia="en-US"/>
                    </w:rPr>
                    <w:t>RWInc</w:t>
                  </w:r>
                  <w:proofErr w:type="spellEnd"/>
                  <w:r w:rsidR="007F5376">
                    <w:rPr>
                      <w:sz w:val="20"/>
                      <w:szCs w:val="20"/>
                      <w:lang w:eastAsia="en-US"/>
                    </w:rPr>
                    <w:t xml:space="preserve"> phonics scheme for Year 1 pupils in 2024-25 and the school will need to invest resource in this continuing in 2025-26, with a particular focus on Pupil </w:t>
                  </w:r>
                  <w:r w:rsidR="00131508">
                    <w:rPr>
                      <w:sz w:val="20"/>
                      <w:szCs w:val="20"/>
                      <w:lang w:eastAsia="en-US"/>
                    </w:rPr>
                    <w:t xml:space="preserve">Premium pupils. </w:t>
                  </w:r>
                </w:p>
                <w:p w14:paraId="7339C66A" w14:textId="77777777" w:rsidR="00A316CB" w:rsidRDefault="00A316CB" w:rsidP="003F54D4">
                  <w:pPr>
                    <w:spacing w:after="0" w:line="240" w:lineRule="auto"/>
                    <w:rPr>
                      <w:sz w:val="20"/>
                      <w:szCs w:val="20"/>
                      <w:lang w:eastAsia="en-US"/>
                    </w:rPr>
                  </w:pPr>
                </w:p>
                <w:p w14:paraId="170D4FD5" w14:textId="31221BEF" w:rsidR="00A316CB" w:rsidRDefault="00A316CB" w:rsidP="003F54D4">
                  <w:pPr>
                    <w:spacing w:after="0" w:line="240" w:lineRule="auto"/>
                    <w:rPr>
                      <w:b/>
                      <w:bCs/>
                      <w:sz w:val="20"/>
                      <w:szCs w:val="20"/>
                      <w:lang w:eastAsia="en-US"/>
                    </w:rPr>
                  </w:pPr>
                  <w:r>
                    <w:rPr>
                      <w:b/>
                      <w:bCs/>
                      <w:sz w:val="20"/>
                      <w:szCs w:val="20"/>
                      <w:lang w:eastAsia="en-US"/>
                    </w:rPr>
                    <w:t>Key Stage 1 Outcomes 2025</w:t>
                  </w:r>
                </w:p>
                <w:p w14:paraId="52240917" w14:textId="19D81F27" w:rsidR="002E06CE" w:rsidRDefault="002E06CE" w:rsidP="003F54D4">
                  <w:pPr>
                    <w:spacing w:after="0" w:line="240" w:lineRule="auto"/>
                    <w:rPr>
                      <w:b/>
                      <w:bCs/>
                      <w:sz w:val="20"/>
                      <w:szCs w:val="20"/>
                      <w:lang w:eastAsia="en-US"/>
                    </w:rPr>
                  </w:pPr>
                  <w:r>
                    <w:rPr>
                      <w:b/>
                      <w:bCs/>
                      <w:sz w:val="20"/>
                      <w:szCs w:val="20"/>
                      <w:lang w:eastAsia="en-US"/>
                    </w:rPr>
                    <w:t>Expected Standard</w:t>
                  </w:r>
                </w:p>
                <w:p w14:paraId="1AA6CD5D" w14:textId="4CC53D92" w:rsidR="00A316CB" w:rsidRDefault="00453D27" w:rsidP="003F54D4">
                  <w:pPr>
                    <w:spacing w:after="0" w:line="240" w:lineRule="auto"/>
                    <w:rPr>
                      <w:sz w:val="20"/>
                      <w:szCs w:val="20"/>
                      <w:lang w:eastAsia="en-US"/>
                    </w:rPr>
                  </w:pPr>
                  <w:r>
                    <w:rPr>
                      <w:sz w:val="20"/>
                      <w:szCs w:val="20"/>
                      <w:lang w:eastAsia="en-US"/>
                    </w:rPr>
                    <w:t>All Pupils (25)</w:t>
                  </w:r>
                  <w:r w:rsidR="00115E37">
                    <w:rPr>
                      <w:sz w:val="20"/>
                      <w:szCs w:val="20"/>
                      <w:lang w:eastAsia="en-US"/>
                    </w:rPr>
                    <w:t xml:space="preserve"> – </w:t>
                  </w:r>
                  <w:r w:rsidR="004C75CD">
                    <w:rPr>
                      <w:sz w:val="20"/>
                      <w:szCs w:val="20"/>
                      <w:lang w:eastAsia="en-US"/>
                    </w:rPr>
                    <w:t xml:space="preserve">       </w:t>
                  </w:r>
                  <w:r w:rsidR="00B651D5">
                    <w:rPr>
                      <w:sz w:val="20"/>
                      <w:szCs w:val="20"/>
                      <w:lang w:eastAsia="en-US"/>
                    </w:rPr>
                    <w:t>72%</w:t>
                  </w:r>
                  <w:r w:rsidR="00580EF5">
                    <w:rPr>
                      <w:sz w:val="20"/>
                      <w:szCs w:val="20"/>
                      <w:lang w:eastAsia="en-US"/>
                    </w:rPr>
                    <w:t xml:space="preserve"> (2023 </w:t>
                  </w:r>
                  <w:r w:rsidR="000A3EE8">
                    <w:rPr>
                      <w:sz w:val="20"/>
                      <w:szCs w:val="20"/>
                      <w:lang w:eastAsia="en-US"/>
                    </w:rPr>
                    <w:t>National – 68%)</w:t>
                  </w:r>
                </w:p>
                <w:p w14:paraId="4A401608" w14:textId="04A892E4" w:rsidR="00115E37" w:rsidRDefault="00115E37" w:rsidP="003F54D4">
                  <w:pPr>
                    <w:spacing w:after="0" w:line="240" w:lineRule="auto"/>
                    <w:rPr>
                      <w:sz w:val="20"/>
                      <w:szCs w:val="20"/>
                      <w:lang w:eastAsia="en-US"/>
                    </w:rPr>
                  </w:pPr>
                  <w:r>
                    <w:rPr>
                      <w:sz w:val="20"/>
                      <w:szCs w:val="20"/>
                      <w:lang w:eastAsia="en-US"/>
                    </w:rPr>
                    <w:t>Disadvantaged (</w:t>
                  </w:r>
                  <w:r w:rsidR="004C75CD">
                    <w:rPr>
                      <w:sz w:val="20"/>
                      <w:szCs w:val="20"/>
                      <w:lang w:eastAsia="en-US"/>
                    </w:rPr>
                    <w:t>8) – 62.5%</w:t>
                  </w:r>
                </w:p>
                <w:p w14:paraId="3129E7FA" w14:textId="77777777" w:rsidR="002E06CE" w:rsidRDefault="002E06CE" w:rsidP="003F54D4">
                  <w:pPr>
                    <w:spacing w:after="0" w:line="240" w:lineRule="auto"/>
                    <w:rPr>
                      <w:sz w:val="20"/>
                      <w:szCs w:val="20"/>
                      <w:lang w:eastAsia="en-US"/>
                    </w:rPr>
                  </w:pPr>
                </w:p>
                <w:p w14:paraId="40932F3D" w14:textId="19C37C2C" w:rsidR="002E06CE" w:rsidRDefault="002E06CE" w:rsidP="002E06CE">
                  <w:pPr>
                    <w:spacing w:after="0" w:line="240" w:lineRule="auto"/>
                    <w:rPr>
                      <w:b/>
                      <w:bCs/>
                      <w:sz w:val="20"/>
                      <w:szCs w:val="20"/>
                      <w:lang w:eastAsia="en-US"/>
                    </w:rPr>
                  </w:pPr>
                  <w:r>
                    <w:rPr>
                      <w:b/>
                      <w:bCs/>
                      <w:sz w:val="20"/>
                      <w:szCs w:val="20"/>
                      <w:lang w:eastAsia="en-US"/>
                    </w:rPr>
                    <w:t>Higher Standard</w:t>
                  </w:r>
                </w:p>
                <w:p w14:paraId="698808AE" w14:textId="66FCBC05" w:rsidR="002E06CE" w:rsidRDefault="002E06CE" w:rsidP="002E06CE">
                  <w:pPr>
                    <w:spacing w:after="0" w:line="240" w:lineRule="auto"/>
                    <w:rPr>
                      <w:sz w:val="20"/>
                      <w:szCs w:val="20"/>
                      <w:lang w:eastAsia="en-US"/>
                    </w:rPr>
                  </w:pPr>
                  <w:r>
                    <w:rPr>
                      <w:sz w:val="20"/>
                      <w:szCs w:val="20"/>
                      <w:lang w:eastAsia="en-US"/>
                    </w:rPr>
                    <w:lastRenderedPageBreak/>
                    <w:t xml:space="preserve">All Pupils (25) –      </w:t>
                  </w:r>
                  <w:r w:rsidR="00CB340F">
                    <w:rPr>
                      <w:sz w:val="20"/>
                      <w:szCs w:val="20"/>
                      <w:lang w:eastAsia="en-US"/>
                    </w:rPr>
                    <w:t xml:space="preserve">  12</w:t>
                  </w:r>
                  <w:r>
                    <w:rPr>
                      <w:sz w:val="20"/>
                      <w:szCs w:val="20"/>
                      <w:lang w:eastAsia="en-US"/>
                    </w:rPr>
                    <w:t xml:space="preserve">% (2023 National – </w:t>
                  </w:r>
                  <w:r w:rsidR="00F0490A">
                    <w:rPr>
                      <w:sz w:val="20"/>
                      <w:szCs w:val="20"/>
                      <w:lang w:eastAsia="en-US"/>
                    </w:rPr>
                    <w:t>18</w:t>
                  </w:r>
                  <w:r>
                    <w:rPr>
                      <w:sz w:val="20"/>
                      <w:szCs w:val="20"/>
                      <w:lang w:eastAsia="en-US"/>
                    </w:rPr>
                    <w:t>%)</w:t>
                  </w:r>
                </w:p>
                <w:p w14:paraId="22C1ED07" w14:textId="2CE55A3D" w:rsidR="002E06CE" w:rsidRDefault="002E06CE" w:rsidP="002E06CE">
                  <w:pPr>
                    <w:spacing w:after="0" w:line="240" w:lineRule="auto"/>
                    <w:rPr>
                      <w:sz w:val="20"/>
                      <w:szCs w:val="20"/>
                      <w:lang w:eastAsia="en-US"/>
                    </w:rPr>
                  </w:pPr>
                  <w:r>
                    <w:rPr>
                      <w:sz w:val="20"/>
                      <w:szCs w:val="20"/>
                      <w:lang w:eastAsia="en-US"/>
                    </w:rPr>
                    <w:t xml:space="preserve">Disadvantaged (8) </w:t>
                  </w:r>
                  <w:proofErr w:type="gramStart"/>
                  <w:r>
                    <w:rPr>
                      <w:sz w:val="20"/>
                      <w:szCs w:val="20"/>
                      <w:lang w:eastAsia="en-US"/>
                    </w:rPr>
                    <w:t xml:space="preserve">– </w:t>
                  </w:r>
                  <w:r w:rsidR="00F0490A">
                    <w:rPr>
                      <w:sz w:val="20"/>
                      <w:szCs w:val="20"/>
                      <w:lang w:eastAsia="en-US"/>
                    </w:rPr>
                    <w:t xml:space="preserve"> 0</w:t>
                  </w:r>
                  <w:proofErr w:type="gramEnd"/>
                  <w:r>
                    <w:rPr>
                      <w:sz w:val="20"/>
                      <w:szCs w:val="20"/>
                      <w:lang w:eastAsia="en-US"/>
                    </w:rPr>
                    <w:t>%</w:t>
                  </w:r>
                </w:p>
                <w:p w14:paraId="07E06E4F" w14:textId="77777777" w:rsidR="000A3EE8" w:rsidRDefault="000A3EE8" w:rsidP="003F54D4">
                  <w:pPr>
                    <w:spacing w:after="0" w:line="240" w:lineRule="auto"/>
                    <w:rPr>
                      <w:sz w:val="20"/>
                      <w:szCs w:val="20"/>
                      <w:lang w:eastAsia="en-US"/>
                    </w:rPr>
                  </w:pPr>
                </w:p>
                <w:p w14:paraId="717917A4" w14:textId="5BA4DA2D" w:rsidR="00A316CB" w:rsidRDefault="00885129" w:rsidP="003F54D4">
                  <w:pPr>
                    <w:spacing w:after="0" w:line="240" w:lineRule="auto"/>
                    <w:rPr>
                      <w:sz w:val="20"/>
                      <w:szCs w:val="20"/>
                      <w:lang w:eastAsia="en-US"/>
                    </w:rPr>
                  </w:pPr>
                  <w:r>
                    <w:rPr>
                      <w:sz w:val="20"/>
                      <w:szCs w:val="20"/>
                      <w:lang w:eastAsia="en-US"/>
                    </w:rPr>
                    <w:t xml:space="preserve">The percentage of </w:t>
                  </w:r>
                  <w:r w:rsidR="00433926">
                    <w:rPr>
                      <w:sz w:val="20"/>
                      <w:szCs w:val="20"/>
                      <w:lang w:eastAsia="en-US"/>
                    </w:rPr>
                    <w:t xml:space="preserve">disadvantaged </w:t>
                  </w:r>
                  <w:r>
                    <w:rPr>
                      <w:sz w:val="20"/>
                      <w:szCs w:val="20"/>
                      <w:lang w:eastAsia="en-US"/>
                    </w:rPr>
                    <w:t xml:space="preserve">pupils achieving the expected standard in reading by the </w:t>
                  </w:r>
                  <w:r w:rsidR="00F0490A">
                    <w:rPr>
                      <w:sz w:val="20"/>
                      <w:szCs w:val="20"/>
                      <w:lang w:eastAsia="en-US"/>
                    </w:rPr>
                    <w:t xml:space="preserve">end of KS1 </w:t>
                  </w:r>
                  <w:r w:rsidR="00433926">
                    <w:rPr>
                      <w:sz w:val="20"/>
                      <w:szCs w:val="20"/>
                      <w:lang w:eastAsia="en-US"/>
                    </w:rPr>
                    <w:t xml:space="preserve">has increased from </w:t>
                  </w:r>
                  <w:r>
                    <w:rPr>
                      <w:sz w:val="20"/>
                      <w:szCs w:val="20"/>
                      <w:lang w:eastAsia="en-US"/>
                    </w:rPr>
                    <w:t>44.4%</w:t>
                  </w:r>
                  <w:r w:rsidR="00433926">
                    <w:rPr>
                      <w:sz w:val="20"/>
                      <w:szCs w:val="20"/>
                      <w:lang w:eastAsia="en-US"/>
                    </w:rPr>
                    <w:t xml:space="preserve"> in 2024 to </w:t>
                  </w:r>
                  <w:r w:rsidR="003A1B1E">
                    <w:rPr>
                      <w:sz w:val="20"/>
                      <w:szCs w:val="20"/>
                      <w:lang w:eastAsia="en-US"/>
                    </w:rPr>
                    <w:t xml:space="preserve">62.5% in 2025. However, the percentage of disadvantaged pupils </w:t>
                  </w:r>
                  <w:r w:rsidR="00CF673F">
                    <w:rPr>
                      <w:sz w:val="20"/>
                      <w:szCs w:val="20"/>
                      <w:lang w:eastAsia="en-US"/>
                    </w:rPr>
                    <w:t xml:space="preserve">achieving the higher standard has not increased and needs to be a target for future development. </w:t>
                  </w:r>
                </w:p>
                <w:p w14:paraId="6967094C" w14:textId="77777777" w:rsidR="003A1B1E" w:rsidRPr="00433926" w:rsidRDefault="003A1B1E" w:rsidP="003F54D4">
                  <w:pPr>
                    <w:spacing w:after="0" w:line="240" w:lineRule="auto"/>
                    <w:rPr>
                      <w:sz w:val="20"/>
                      <w:szCs w:val="20"/>
                      <w:lang w:eastAsia="en-US"/>
                    </w:rPr>
                  </w:pPr>
                </w:p>
                <w:p w14:paraId="319D4CD2" w14:textId="4AFAF321" w:rsidR="00A316CB" w:rsidRPr="00A316CB" w:rsidRDefault="00A316CB" w:rsidP="003F54D4">
                  <w:pPr>
                    <w:spacing w:after="0" w:line="240" w:lineRule="auto"/>
                    <w:rPr>
                      <w:b/>
                      <w:bCs/>
                      <w:sz w:val="20"/>
                      <w:szCs w:val="20"/>
                      <w:lang w:eastAsia="en-US"/>
                    </w:rPr>
                  </w:pPr>
                  <w:r>
                    <w:rPr>
                      <w:b/>
                      <w:bCs/>
                      <w:sz w:val="20"/>
                      <w:szCs w:val="20"/>
                      <w:lang w:eastAsia="en-US"/>
                    </w:rPr>
                    <w:t>Key Stage 2 Outcomes 2025</w:t>
                  </w:r>
                </w:p>
                <w:p w14:paraId="607187CF" w14:textId="77777777" w:rsidR="00CF673F" w:rsidRDefault="00CF673F" w:rsidP="00CF673F">
                  <w:pPr>
                    <w:spacing w:after="0" w:line="240" w:lineRule="auto"/>
                    <w:rPr>
                      <w:b/>
                      <w:bCs/>
                      <w:sz w:val="20"/>
                      <w:szCs w:val="20"/>
                      <w:lang w:eastAsia="en-US"/>
                    </w:rPr>
                  </w:pPr>
                  <w:r>
                    <w:rPr>
                      <w:b/>
                      <w:bCs/>
                      <w:sz w:val="20"/>
                      <w:szCs w:val="20"/>
                      <w:lang w:eastAsia="en-US"/>
                    </w:rPr>
                    <w:t>Expected Standard</w:t>
                  </w:r>
                </w:p>
                <w:p w14:paraId="7E73EBAF" w14:textId="43305020" w:rsidR="00CF673F" w:rsidRDefault="00CF673F" w:rsidP="00CF673F">
                  <w:pPr>
                    <w:spacing w:after="0" w:line="240" w:lineRule="auto"/>
                    <w:rPr>
                      <w:sz w:val="20"/>
                      <w:szCs w:val="20"/>
                      <w:lang w:eastAsia="en-US"/>
                    </w:rPr>
                  </w:pPr>
                  <w:r>
                    <w:rPr>
                      <w:sz w:val="20"/>
                      <w:szCs w:val="20"/>
                      <w:lang w:eastAsia="en-US"/>
                    </w:rPr>
                    <w:t xml:space="preserve">All Pupils (29) –        </w:t>
                  </w:r>
                  <w:r w:rsidR="00795C7B">
                    <w:rPr>
                      <w:sz w:val="20"/>
                      <w:szCs w:val="20"/>
                      <w:lang w:eastAsia="en-US"/>
                    </w:rPr>
                    <w:t xml:space="preserve">    </w:t>
                  </w:r>
                  <w:r>
                    <w:rPr>
                      <w:sz w:val="20"/>
                      <w:szCs w:val="20"/>
                      <w:lang w:eastAsia="en-US"/>
                    </w:rPr>
                    <w:t xml:space="preserve">69% (2025 National – </w:t>
                  </w:r>
                  <w:r w:rsidR="008D255E">
                    <w:rPr>
                      <w:sz w:val="20"/>
                      <w:szCs w:val="20"/>
                      <w:lang w:eastAsia="en-US"/>
                    </w:rPr>
                    <w:t>75</w:t>
                  </w:r>
                  <w:r>
                    <w:rPr>
                      <w:sz w:val="20"/>
                      <w:szCs w:val="20"/>
                      <w:lang w:eastAsia="en-US"/>
                    </w:rPr>
                    <w:t>%)</w:t>
                  </w:r>
                </w:p>
                <w:p w14:paraId="40259076" w14:textId="33B63A2B" w:rsidR="00CF673F" w:rsidRDefault="00CF673F" w:rsidP="00CF673F">
                  <w:pPr>
                    <w:spacing w:after="0" w:line="240" w:lineRule="auto"/>
                    <w:rPr>
                      <w:sz w:val="20"/>
                      <w:szCs w:val="20"/>
                      <w:lang w:eastAsia="en-US"/>
                    </w:rPr>
                  </w:pPr>
                  <w:r>
                    <w:rPr>
                      <w:sz w:val="20"/>
                      <w:szCs w:val="20"/>
                      <w:lang w:eastAsia="en-US"/>
                    </w:rPr>
                    <w:t>Disadvantaged (</w:t>
                  </w:r>
                  <w:r w:rsidR="00795C7B">
                    <w:rPr>
                      <w:sz w:val="20"/>
                      <w:szCs w:val="20"/>
                      <w:lang w:eastAsia="en-US"/>
                    </w:rPr>
                    <w:t>14</w:t>
                  </w:r>
                  <w:r>
                    <w:rPr>
                      <w:sz w:val="20"/>
                      <w:szCs w:val="20"/>
                      <w:lang w:eastAsia="en-US"/>
                    </w:rPr>
                    <w:t xml:space="preserve">) –   </w:t>
                  </w:r>
                  <w:r w:rsidR="00273C1C">
                    <w:rPr>
                      <w:sz w:val="20"/>
                      <w:szCs w:val="20"/>
                      <w:lang w:eastAsia="en-US"/>
                    </w:rPr>
                    <w:t>57.1</w:t>
                  </w:r>
                  <w:r>
                    <w:rPr>
                      <w:sz w:val="20"/>
                      <w:szCs w:val="20"/>
                      <w:lang w:eastAsia="en-US"/>
                    </w:rPr>
                    <w:t>%</w:t>
                  </w:r>
                </w:p>
                <w:p w14:paraId="7C23CA51" w14:textId="77777777" w:rsidR="00CF673F" w:rsidRDefault="00CF673F" w:rsidP="00CF673F">
                  <w:pPr>
                    <w:spacing w:after="0" w:line="240" w:lineRule="auto"/>
                    <w:rPr>
                      <w:sz w:val="20"/>
                      <w:szCs w:val="20"/>
                      <w:lang w:eastAsia="en-US"/>
                    </w:rPr>
                  </w:pPr>
                </w:p>
                <w:p w14:paraId="04158243" w14:textId="77777777" w:rsidR="00CF673F" w:rsidRDefault="00CF673F" w:rsidP="00CF673F">
                  <w:pPr>
                    <w:spacing w:after="0" w:line="240" w:lineRule="auto"/>
                    <w:rPr>
                      <w:b/>
                      <w:bCs/>
                      <w:sz w:val="20"/>
                      <w:szCs w:val="20"/>
                      <w:lang w:eastAsia="en-US"/>
                    </w:rPr>
                  </w:pPr>
                  <w:r>
                    <w:rPr>
                      <w:b/>
                      <w:bCs/>
                      <w:sz w:val="20"/>
                      <w:szCs w:val="20"/>
                      <w:lang w:eastAsia="en-US"/>
                    </w:rPr>
                    <w:t>Higher Standard</w:t>
                  </w:r>
                </w:p>
                <w:p w14:paraId="4832E921" w14:textId="3A29441D" w:rsidR="00CF673F" w:rsidRDefault="00CF673F" w:rsidP="00CF673F">
                  <w:pPr>
                    <w:spacing w:after="0" w:line="240" w:lineRule="auto"/>
                    <w:rPr>
                      <w:sz w:val="20"/>
                      <w:szCs w:val="20"/>
                      <w:lang w:eastAsia="en-US"/>
                    </w:rPr>
                  </w:pPr>
                  <w:r>
                    <w:rPr>
                      <w:sz w:val="20"/>
                      <w:szCs w:val="20"/>
                      <w:lang w:eastAsia="en-US"/>
                    </w:rPr>
                    <w:t>All Pupils (2</w:t>
                  </w:r>
                  <w:r w:rsidR="00EF4EE1">
                    <w:rPr>
                      <w:sz w:val="20"/>
                      <w:szCs w:val="20"/>
                      <w:lang w:eastAsia="en-US"/>
                    </w:rPr>
                    <w:t>9</w:t>
                  </w:r>
                  <w:r>
                    <w:rPr>
                      <w:sz w:val="20"/>
                      <w:szCs w:val="20"/>
                      <w:lang w:eastAsia="en-US"/>
                    </w:rPr>
                    <w:t xml:space="preserve">) –       </w:t>
                  </w:r>
                  <w:r w:rsidR="00EF4EE1">
                    <w:rPr>
                      <w:sz w:val="20"/>
                      <w:szCs w:val="20"/>
                      <w:lang w:eastAsia="en-US"/>
                    </w:rPr>
                    <w:t>38</w:t>
                  </w:r>
                  <w:r>
                    <w:rPr>
                      <w:sz w:val="20"/>
                      <w:szCs w:val="20"/>
                      <w:lang w:eastAsia="en-US"/>
                    </w:rPr>
                    <w:t>%</w:t>
                  </w:r>
                </w:p>
                <w:p w14:paraId="642677F2" w14:textId="43826E58" w:rsidR="00CF673F" w:rsidRDefault="00CF673F" w:rsidP="00CF673F">
                  <w:pPr>
                    <w:spacing w:after="0" w:line="240" w:lineRule="auto"/>
                    <w:rPr>
                      <w:sz w:val="20"/>
                      <w:szCs w:val="20"/>
                      <w:lang w:eastAsia="en-US"/>
                    </w:rPr>
                  </w:pPr>
                  <w:r>
                    <w:rPr>
                      <w:sz w:val="20"/>
                      <w:szCs w:val="20"/>
                      <w:lang w:eastAsia="en-US"/>
                    </w:rPr>
                    <w:t xml:space="preserve">Disadvantaged (8) </w:t>
                  </w:r>
                  <w:proofErr w:type="gramStart"/>
                  <w:r>
                    <w:rPr>
                      <w:sz w:val="20"/>
                      <w:szCs w:val="20"/>
                      <w:lang w:eastAsia="en-US"/>
                    </w:rPr>
                    <w:t xml:space="preserve">–  </w:t>
                  </w:r>
                  <w:r w:rsidR="000A41E3">
                    <w:rPr>
                      <w:sz w:val="20"/>
                      <w:szCs w:val="20"/>
                      <w:lang w:eastAsia="en-US"/>
                    </w:rPr>
                    <w:t>43</w:t>
                  </w:r>
                  <w:proofErr w:type="gramEnd"/>
                  <w:r>
                    <w:rPr>
                      <w:sz w:val="20"/>
                      <w:szCs w:val="20"/>
                      <w:lang w:eastAsia="en-US"/>
                    </w:rPr>
                    <w:t>%</w:t>
                  </w:r>
                </w:p>
                <w:p w14:paraId="271B230B" w14:textId="77777777" w:rsidR="003F54D4" w:rsidRDefault="003F54D4" w:rsidP="003F54D4">
                  <w:pPr>
                    <w:spacing w:after="0" w:line="240" w:lineRule="auto"/>
                    <w:rPr>
                      <w:sz w:val="20"/>
                      <w:szCs w:val="20"/>
                      <w:lang w:eastAsia="en-US"/>
                    </w:rPr>
                  </w:pPr>
                </w:p>
                <w:p w14:paraId="6BC1D757" w14:textId="0E85B0D9" w:rsidR="00A316CB" w:rsidRDefault="00746D6F" w:rsidP="003F54D4">
                  <w:pPr>
                    <w:spacing w:after="0" w:line="240" w:lineRule="auto"/>
                    <w:rPr>
                      <w:sz w:val="20"/>
                      <w:szCs w:val="20"/>
                      <w:lang w:eastAsia="en-US"/>
                    </w:rPr>
                  </w:pPr>
                  <w:r>
                    <w:rPr>
                      <w:sz w:val="20"/>
                      <w:szCs w:val="20"/>
                      <w:lang w:eastAsia="en-US"/>
                    </w:rPr>
                    <w:t xml:space="preserve">There has been a significant increase in the percentage of pupils achieving the expected standard in reading in 2025 at 69% compared to </w:t>
                  </w:r>
                  <w:r w:rsidR="004B4E22">
                    <w:rPr>
                      <w:sz w:val="20"/>
                      <w:szCs w:val="20"/>
                      <w:lang w:eastAsia="en-US"/>
                    </w:rPr>
                    <w:t xml:space="preserve">43.8% in 2024. </w:t>
                  </w:r>
                  <w:r w:rsidR="00445BCD">
                    <w:rPr>
                      <w:sz w:val="20"/>
                      <w:szCs w:val="20"/>
                      <w:lang w:eastAsia="en-US"/>
                    </w:rPr>
                    <w:t xml:space="preserve">The percentage of disadvantaged pupils achieving the expected standard has also increased from </w:t>
                  </w:r>
                  <w:r w:rsidR="007B46A7">
                    <w:rPr>
                      <w:sz w:val="20"/>
                      <w:szCs w:val="20"/>
                      <w:lang w:eastAsia="en-US"/>
                    </w:rPr>
                    <w:t xml:space="preserve">43.8% in 2024 to 57.1% in 2025. </w:t>
                  </w:r>
                  <w:r w:rsidR="000A41E3">
                    <w:rPr>
                      <w:sz w:val="20"/>
                      <w:szCs w:val="20"/>
                      <w:lang w:eastAsia="en-US"/>
                    </w:rPr>
                    <w:t xml:space="preserve">43% of disadvantaged pupils achieved the higher standard in reading in 2025. </w:t>
                  </w:r>
                  <w:r w:rsidR="007B46A7">
                    <w:rPr>
                      <w:sz w:val="20"/>
                      <w:szCs w:val="20"/>
                      <w:lang w:eastAsia="en-US"/>
                    </w:rPr>
                    <w:t xml:space="preserve">Further investment in reading, including continued professional development for teachers, is required in 2025-26 to continue this trend. </w:t>
                  </w:r>
                </w:p>
                <w:p w14:paraId="6FA4D939" w14:textId="77777777" w:rsidR="00A316CB" w:rsidRDefault="00A316CB" w:rsidP="003F54D4">
                  <w:pPr>
                    <w:spacing w:after="0" w:line="240" w:lineRule="auto"/>
                    <w:rPr>
                      <w:sz w:val="20"/>
                      <w:szCs w:val="20"/>
                      <w:lang w:eastAsia="en-US"/>
                    </w:rPr>
                  </w:pPr>
                </w:p>
                <w:p w14:paraId="0988F33C" w14:textId="49347A22" w:rsidR="00A316CB" w:rsidRPr="00097B7E" w:rsidRDefault="00A316CB" w:rsidP="003F54D4">
                  <w:pPr>
                    <w:spacing w:after="0" w:line="240" w:lineRule="auto"/>
                    <w:rPr>
                      <w:sz w:val="20"/>
                      <w:szCs w:val="20"/>
                      <w:lang w:eastAsia="en-US"/>
                    </w:rPr>
                  </w:pPr>
                </w:p>
              </w:tc>
            </w:tr>
            <w:tr w:rsidR="001B5B97" w14:paraId="7EBF1E1F" w14:textId="77777777" w:rsidTr="009B7883">
              <w:tc>
                <w:tcPr>
                  <w:tcW w:w="1718" w:type="dxa"/>
                </w:tcPr>
                <w:p w14:paraId="7F211CD4" w14:textId="65AC49A6" w:rsidR="008F7ADB" w:rsidRDefault="008F7ADB" w:rsidP="001B5B97">
                  <w:pPr>
                    <w:spacing w:before="60"/>
                    <w:rPr>
                      <w:i/>
                      <w:iCs/>
                      <w:sz w:val="20"/>
                      <w:szCs w:val="20"/>
                    </w:rPr>
                  </w:pPr>
                  <w:r w:rsidRPr="00DB41E0">
                    <w:rPr>
                      <w:sz w:val="22"/>
                      <w:szCs w:val="22"/>
                    </w:rPr>
                    <w:lastRenderedPageBreak/>
                    <w:t>Pupils develop high levels of speaking and listening skills and have a greater understanding of a wide range of vocabulary across the full curriculum</w:t>
                  </w:r>
                </w:p>
                <w:p w14:paraId="10855796" w14:textId="39C1129F" w:rsidR="008F7ADB" w:rsidRPr="003F4A64" w:rsidRDefault="008F7ADB" w:rsidP="001B5B97">
                  <w:pPr>
                    <w:spacing w:before="60"/>
                    <w:rPr>
                      <w:i/>
                      <w:iCs/>
                      <w:sz w:val="20"/>
                      <w:szCs w:val="20"/>
                      <w:lang w:eastAsia="en-US"/>
                    </w:rPr>
                  </w:pPr>
                </w:p>
              </w:tc>
              <w:tc>
                <w:tcPr>
                  <w:tcW w:w="3402" w:type="dxa"/>
                </w:tcPr>
                <w:p w14:paraId="65CC8358" w14:textId="77777777" w:rsidR="001B5B97" w:rsidRPr="002072EA" w:rsidRDefault="001B5B97" w:rsidP="001B5B97">
                  <w:pPr>
                    <w:pStyle w:val="ListParagraph"/>
                    <w:numPr>
                      <w:ilvl w:val="0"/>
                      <w:numId w:val="16"/>
                    </w:numPr>
                    <w:spacing w:after="0" w:line="240" w:lineRule="auto"/>
                    <w:rPr>
                      <w:sz w:val="20"/>
                      <w:szCs w:val="20"/>
                      <w:lang w:eastAsia="en-US"/>
                    </w:rPr>
                  </w:pPr>
                  <w:r w:rsidRPr="002072EA">
                    <w:rPr>
                      <w:sz w:val="20"/>
                      <w:szCs w:val="20"/>
                      <w:lang w:eastAsia="en-US"/>
                    </w:rPr>
                    <w:t>Pupils use a range of vocabulary appropriately for their age and stage of development</w:t>
                  </w:r>
                </w:p>
                <w:p w14:paraId="4152637A" w14:textId="448963F5" w:rsidR="001B5B97" w:rsidRPr="002072EA" w:rsidRDefault="001B5B97" w:rsidP="001B5B97">
                  <w:pPr>
                    <w:pStyle w:val="ListParagraph"/>
                    <w:numPr>
                      <w:ilvl w:val="0"/>
                      <w:numId w:val="16"/>
                    </w:numPr>
                    <w:spacing w:after="0" w:line="240" w:lineRule="auto"/>
                    <w:rPr>
                      <w:sz w:val="20"/>
                      <w:szCs w:val="20"/>
                      <w:lang w:eastAsia="en-US"/>
                    </w:rPr>
                  </w:pPr>
                  <w:r w:rsidRPr="002072EA">
                    <w:rPr>
                      <w:sz w:val="20"/>
                      <w:szCs w:val="20"/>
                      <w:lang w:eastAsia="en-US"/>
                    </w:rPr>
                    <w:t xml:space="preserve">Pupils use a range of </w:t>
                  </w:r>
                  <w:proofErr w:type="gramStart"/>
                  <w:r w:rsidRPr="002072EA">
                    <w:rPr>
                      <w:sz w:val="20"/>
                      <w:szCs w:val="20"/>
                      <w:lang w:eastAsia="en-US"/>
                    </w:rPr>
                    <w:t>higher level</w:t>
                  </w:r>
                  <w:proofErr w:type="gramEnd"/>
                  <w:r w:rsidRPr="002072EA">
                    <w:rPr>
                      <w:sz w:val="20"/>
                      <w:szCs w:val="20"/>
                      <w:lang w:eastAsia="en-US"/>
                    </w:rPr>
                    <w:t xml:space="preserve"> vocabulary across the curriculum</w:t>
                  </w:r>
                </w:p>
                <w:p w14:paraId="10BF1677" w14:textId="7D5CDC06" w:rsidR="001B5B97" w:rsidRPr="002072EA" w:rsidRDefault="001B5B97" w:rsidP="001B5B97">
                  <w:pPr>
                    <w:pStyle w:val="ListParagraph"/>
                    <w:numPr>
                      <w:ilvl w:val="0"/>
                      <w:numId w:val="16"/>
                    </w:numPr>
                    <w:spacing w:after="0" w:line="240" w:lineRule="auto"/>
                    <w:rPr>
                      <w:sz w:val="20"/>
                      <w:szCs w:val="20"/>
                      <w:lang w:eastAsia="en-US"/>
                    </w:rPr>
                  </w:pPr>
                  <w:r w:rsidRPr="002072EA">
                    <w:rPr>
                      <w:sz w:val="20"/>
                      <w:szCs w:val="20"/>
                      <w:lang w:eastAsia="en-US"/>
                    </w:rPr>
                    <w:t xml:space="preserve">Pupils </w:t>
                  </w:r>
                  <w:proofErr w:type="gramStart"/>
                  <w:r w:rsidRPr="002072EA">
                    <w:rPr>
                      <w:sz w:val="20"/>
                      <w:szCs w:val="20"/>
                      <w:lang w:eastAsia="en-US"/>
                    </w:rPr>
                    <w:t>are able to</w:t>
                  </w:r>
                  <w:proofErr w:type="gramEnd"/>
                  <w:r w:rsidRPr="002072EA">
                    <w:rPr>
                      <w:sz w:val="20"/>
                      <w:szCs w:val="20"/>
                      <w:lang w:eastAsia="en-US"/>
                    </w:rPr>
                    <w:t xml:space="preserve"> articulate their views clearly during P4C sessions and across other areas of the curriculum </w:t>
                  </w:r>
                </w:p>
                <w:p w14:paraId="0DCD9BB1" w14:textId="204783DA" w:rsidR="001B5B97" w:rsidRPr="002072EA" w:rsidRDefault="001B5B97" w:rsidP="001B5B97">
                  <w:pPr>
                    <w:pStyle w:val="ListParagraph"/>
                    <w:numPr>
                      <w:ilvl w:val="0"/>
                      <w:numId w:val="16"/>
                    </w:numPr>
                    <w:spacing w:after="0" w:line="240" w:lineRule="auto"/>
                    <w:rPr>
                      <w:sz w:val="20"/>
                      <w:szCs w:val="20"/>
                      <w:lang w:eastAsia="en-US"/>
                    </w:rPr>
                  </w:pPr>
                  <w:r w:rsidRPr="002072EA">
                    <w:rPr>
                      <w:sz w:val="20"/>
                      <w:szCs w:val="20"/>
                      <w:lang w:eastAsia="en-US"/>
                    </w:rPr>
                    <w:t>Writing assessments demonstrate that pupils apply a varied range of ambitious vocabulary for their age range</w:t>
                  </w:r>
                </w:p>
                <w:p w14:paraId="667DCCB6" w14:textId="171C5D0A" w:rsidR="001B5B97" w:rsidRPr="002072EA" w:rsidRDefault="001B5B97" w:rsidP="001B5B97">
                  <w:pPr>
                    <w:pStyle w:val="ListParagraph"/>
                    <w:numPr>
                      <w:ilvl w:val="0"/>
                      <w:numId w:val="16"/>
                    </w:numPr>
                    <w:spacing w:after="0" w:line="240" w:lineRule="auto"/>
                    <w:rPr>
                      <w:i/>
                      <w:iCs/>
                      <w:lang w:eastAsia="en-US"/>
                    </w:rPr>
                  </w:pPr>
                  <w:r w:rsidRPr="002072EA">
                    <w:rPr>
                      <w:sz w:val="20"/>
                      <w:szCs w:val="20"/>
                      <w:lang w:eastAsia="en-US"/>
                    </w:rPr>
                    <w:t>Question level analysis of reading assessment papers</w:t>
                  </w:r>
                  <w:r w:rsidRPr="002072EA">
                    <w:rPr>
                      <w:i/>
                      <w:iCs/>
                      <w:sz w:val="20"/>
                      <w:szCs w:val="20"/>
                      <w:lang w:eastAsia="en-US"/>
                    </w:rPr>
                    <w:t xml:space="preserve"> </w:t>
                  </w:r>
                  <w:proofErr w:type="gramStart"/>
                  <w:r w:rsidRPr="002072EA">
                    <w:rPr>
                      <w:i/>
                      <w:iCs/>
                      <w:sz w:val="20"/>
                      <w:szCs w:val="20"/>
                      <w:lang w:eastAsia="en-US"/>
                    </w:rPr>
                    <w:t>demonstrate</w:t>
                  </w:r>
                  <w:proofErr w:type="gramEnd"/>
                  <w:r w:rsidRPr="002072EA">
                    <w:rPr>
                      <w:i/>
                      <w:iCs/>
                      <w:sz w:val="20"/>
                      <w:szCs w:val="20"/>
                      <w:lang w:eastAsia="en-US"/>
                    </w:rPr>
                    <w:t xml:space="preserve"> pupils’ increasing improvements in the understanding of vocabulary</w:t>
                  </w:r>
                </w:p>
              </w:tc>
              <w:tc>
                <w:tcPr>
                  <w:tcW w:w="5086" w:type="dxa"/>
                </w:tcPr>
                <w:p w14:paraId="350DE350" w14:textId="77777777" w:rsidR="009E182E" w:rsidRDefault="00D858FC" w:rsidP="00A01058">
                  <w:pPr>
                    <w:spacing w:before="60"/>
                    <w:rPr>
                      <w:sz w:val="20"/>
                      <w:szCs w:val="20"/>
                    </w:rPr>
                  </w:pPr>
                  <w:r>
                    <w:rPr>
                      <w:sz w:val="20"/>
                      <w:szCs w:val="20"/>
                    </w:rPr>
                    <w:t xml:space="preserve">The impact of the Language Development Programme and Oracy teaching across school </w:t>
                  </w:r>
                  <w:r w:rsidR="00E07781">
                    <w:rPr>
                      <w:sz w:val="20"/>
                      <w:szCs w:val="20"/>
                    </w:rPr>
                    <w:t xml:space="preserve">can be demonstrated through pupils’ growing confidence in speaking </w:t>
                  </w:r>
                  <w:r w:rsidR="00806023">
                    <w:rPr>
                      <w:sz w:val="20"/>
                      <w:szCs w:val="20"/>
                    </w:rPr>
                    <w:t xml:space="preserve">and are </w:t>
                  </w:r>
                  <w:r w:rsidR="00EE09F7">
                    <w:rPr>
                      <w:sz w:val="20"/>
                      <w:szCs w:val="20"/>
                    </w:rPr>
                    <w:t xml:space="preserve">beginning to </w:t>
                  </w:r>
                  <w:r w:rsidR="00EE09F7" w:rsidRPr="00EE09F7">
                    <w:rPr>
                      <w:sz w:val="20"/>
                      <w:szCs w:val="20"/>
                    </w:rPr>
                    <w:t>demonstrate</w:t>
                  </w:r>
                  <w:r w:rsidR="000A34C4" w:rsidRPr="00EE09F7">
                    <w:rPr>
                      <w:sz w:val="20"/>
                      <w:szCs w:val="20"/>
                    </w:rPr>
                    <w:t xml:space="preserve"> impact on outcomes in other curriculum areas, in particular reading and writing.</w:t>
                  </w:r>
                  <w:r w:rsidR="000A34C4">
                    <w:rPr>
                      <w:sz w:val="20"/>
                      <w:szCs w:val="20"/>
                    </w:rPr>
                    <w:t xml:space="preserve"> </w:t>
                  </w:r>
                  <w:r w:rsidR="00414678" w:rsidRPr="00EE09F7">
                    <w:rPr>
                      <w:sz w:val="20"/>
                      <w:szCs w:val="20"/>
                    </w:rPr>
                    <w:t>Outcomes in reading and writing were</w:t>
                  </w:r>
                  <w:r w:rsidR="00EE09F7" w:rsidRPr="00EE09F7">
                    <w:rPr>
                      <w:sz w:val="20"/>
                      <w:szCs w:val="20"/>
                    </w:rPr>
                    <w:t xml:space="preserve"> broadly</w:t>
                  </w:r>
                  <w:r w:rsidR="00414678" w:rsidRPr="00EE09F7">
                    <w:rPr>
                      <w:sz w:val="20"/>
                      <w:szCs w:val="20"/>
                    </w:rPr>
                    <w:t xml:space="preserve"> in line with </w:t>
                  </w:r>
                  <w:r w:rsidR="00EE09F7" w:rsidRPr="00EE09F7">
                    <w:rPr>
                      <w:sz w:val="20"/>
                      <w:szCs w:val="20"/>
                    </w:rPr>
                    <w:t xml:space="preserve">previous </w:t>
                  </w:r>
                  <w:r w:rsidR="00414678" w:rsidRPr="00EE09F7">
                    <w:rPr>
                      <w:sz w:val="20"/>
                      <w:szCs w:val="20"/>
                    </w:rPr>
                    <w:t xml:space="preserve">National at KS1 </w:t>
                  </w:r>
                  <w:r w:rsidR="00EE09F7" w:rsidRPr="00EE09F7">
                    <w:rPr>
                      <w:sz w:val="20"/>
                      <w:szCs w:val="20"/>
                    </w:rPr>
                    <w:t>(2023) and were closer to national in KS2</w:t>
                  </w:r>
                  <w:r w:rsidR="00EE09F7" w:rsidRPr="009E182E">
                    <w:rPr>
                      <w:sz w:val="20"/>
                      <w:szCs w:val="20"/>
                    </w:rPr>
                    <w:t xml:space="preserve">. </w:t>
                  </w:r>
                </w:p>
                <w:p w14:paraId="624AD0C8" w14:textId="6AC0B881" w:rsidR="00D858FC" w:rsidRDefault="007D10FC" w:rsidP="00A01058">
                  <w:pPr>
                    <w:spacing w:before="60"/>
                    <w:rPr>
                      <w:sz w:val="20"/>
                      <w:szCs w:val="20"/>
                    </w:rPr>
                  </w:pPr>
                  <w:r>
                    <w:rPr>
                      <w:sz w:val="20"/>
                      <w:szCs w:val="20"/>
                    </w:rPr>
                    <w:t>In 2025, the attainment gap</w:t>
                  </w:r>
                  <w:r w:rsidR="004D0E02">
                    <w:rPr>
                      <w:sz w:val="20"/>
                      <w:szCs w:val="20"/>
                    </w:rPr>
                    <w:t xml:space="preserve"> between pupil premium and </w:t>
                  </w:r>
                  <w:proofErr w:type="spellStart"/>
                  <w:r w:rsidR="004D0E02">
                    <w:rPr>
                      <w:sz w:val="20"/>
                      <w:szCs w:val="20"/>
                    </w:rPr>
                    <w:t>non pupil</w:t>
                  </w:r>
                  <w:proofErr w:type="spellEnd"/>
                  <w:r w:rsidR="004D0E02">
                    <w:rPr>
                      <w:sz w:val="20"/>
                      <w:szCs w:val="20"/>
                    </w:rPr>
                    <w:t xml:space="preserve"> premium</w:t>
                  </w:r>
                  <w:r>
                    <w:rPr>
                      <w:sz w:val="20"/>
                      <w:szCs w:val="20"/>
                    </w:rPr>
                    <w:t xml:space="preserve"> in communication and language in EYFS closed.</w:t>
                  </w:r>
                  <w:r w:rsidR="00177CD6">
                    <w:rPr>
                      <w:sz w:val="20"/>
                      <w:szCs w:val="20"/>
                    </w:rPr>
                    <w:t xml:space="preserve"> </w:t>
                  </w:r>
                  <w:r>
                    <w:rPr>
                      <w:sz w:val="20"/>
                      <w:szCs w:val="20"/>
                    </w:rPr>
                    <w:t>In 2024</w:t>
                  </w:r>
                  <w:r w:rsidR="00F211E9" w:rsidRPr="009E182E">
                    <w:rPr>
                      <w:sz w:val="20"/>
                      <w:szCs w:val="20"/>
                    </w:rPr>
                    <w:t xml:space="preserve"> </w:t>
                  </w:r>
                  <w:r w:rsidR="00E0738D" w:rsidRPr="009E182E">
                    <w:rPr>
                      <w:sz w:val="20"/>
                      <w:szCs w:val="20"/>
                    </w:rPr>
                    <w:t>88</w:t>
                  </w:r>
                  <w:r w:rsidR="00F211E9" w:rsidRPr="009E182E">
                    <w:rPr>
                      <w:sz w:val="20"/>
                      <w:szCs w:val="20"/>
                    </w:rPr>
                    <w:t xml:space="preserve">% of </w:t>
                  </w:r>
                  <w:proofErr w:type="spellStart"/>
                  <w:r w:rsidR="00E0738D" w:rsidRPr="009E182E">
                    <w:rPr>
                      <w:sz w:val="20"/>
                      <w:szCs w:val="20"/>
                    </w:rPr>
                    <w:t>non disadvantaged</w:t>
                  </w:r>
                  <w:proofErr w:type="spellEnd"/>
                  <w:r w:rsidR="00E0738D" w:rsidRPr="009E182E">
                    <w:rPr>
                      <w:sz w:val="20"/>
                      <w:szCs w:val="20"/>
                    </w:rPr>
                    <w:t xml:space="preserve"> </w:t>
                  </w:r>
                  <w:r w:rsidR="00F211E9" w:rsidRPr="009E182E">
                    <w:rPr>
                      <w:sz w:val="20"/>
                      <w:szCs w:val="20"/>
                    </w:rPr>
                    <w:t>pupils achieved the expected standard in speaking at the end of EYFS</w:t>
                  </w:r>
                  <w:r w:rsidR="00E0738D" w:rsidRPr="009E182E">
                    <w:rPr>
                      <w:sz w:val="20"/>
                      <w:szCs w:val="20"/>
                    </w:rPr>
                    <w:t xml:space="preserve"> compared with only 67% of disadvantaged pupils. </w:t>
                  </w:r>
                  <w:r w:rsidR="00251105">
                    <w:rPr>
                      <w:sz w:val="20"/>
                      <w:szCs w:val="20"/>
                    </w:rPr>
                    <w:t xml:space="preserve">In 2025 85.7% of disadvantaged pupils achieved the expected standard compared with </w:t>
                  </w:r>
                  <w:r w:rsidR="00937E32">
                    <w:rPr>
                      <w:sz w:val="20"/>
                      <w:szCs w:val="20"/>
                    </w:rPr>
                    <w:t xml:space="preserve">86.7% of </w:t>
                  </w:r>
                  <w:proofErr w:type="spellStart"/>
                  <w:r w:rsidR="00937E32">
                    <w:rPr>
                      <w:sz w:val="20"/>
                      <w:szCs w:val="20"/>
                    </w:rPr>
                    <w:t>non disadvantaged</w:t>
                  </w:r>
                  <w:proofErr w:type="spellEnd"/>
                  <w:r w:rsidR="00937E32">
                    <w:rPr>
                      <w:sz w:val="20"/>
                      <w:szCs w:val="20"/>
                    </w:rPr>
                    <w:t xml:space="preserve"> pupil. </w:t>
                  </w:r>
                </w:p>
                <w:p w14:paraId="03235D4E" w14:textId="3B854C92" w:rsidR="003F1A27" w:rsidRPr="00A27BB7" w:rsidRDefault="003977BC" w:rsidP="00A01058">
                  <w:pPr>
                    <w:spacing w:before="60"/>
                    <w:rPr>
                      <w:sz w:val="20"/>
                      <w:szCs w:val="20"/>
                    </w:rPr>
                  </w:pPr>
                  <w:r>
                    <w:rPr>
                      <w:sz w:val="20"/>
                      <w:szCs w:val="20"/>
                    </w:rPr>
                    <w:t>The development of oracy and language skills remains an area of need</w:t>
                  </w:r>
                  <w:r w:rsidR="00937E32">
                    <w:rPr>
                      <w:sz w:val="20"/>
                      <w:szCs w:val="20"/>
                    </w:rPr>
                    <w:t xml:space="preserve"> </w:t>
                  </w:r>
                  <w:proofErr w:type="gramStart"/>
                  <w:r w:rsidR="00BD5979">
                    <w:rPr>
                      <w:sz w:val="20"/>
                      <w:szCs w:val="20"/>
                    </w:rPr>
                    <w:t>in order to</w:t>
                  </w:r>
                  <w:proofErr w:type="gramEnd"/>
                  <w:r w:rsidR="00BD5979">
                    <w:rPr>
                      <w:sz w:val="20"/>
                      <w:szCs w:val="20"/>
                    </w:rPr>
                    <w:t xml:space="preserve"> sustain these positive changes in future cohorts. </w:t>
                  </w:r>
                </w:p>
              </w:tc>
            </w:tr>
            <w:tr w:rsidR="001B5B97" w14:paraId="21021683" w14:textId="77777777" w:rsidTr="009B7883">
              <w:tc>
                <w:tcPr>
                  <w:tcW w:w="1718" w:type="dxa"/>
                </w:tcPr>
                <w:p w14:paraId="04F39297" w14:textId="1EAFCFE8" w:rsidR="001B5B97" w:rsidRPr="00292EE1" w:rsidRDefault="001B5B97" w:rsidP="001B5B97">
                  <w:pPr>
                    <w:spacing w:before="60"/>
                    <w:rPr>
                      <w:i/>
                      <w:iCs/>
                      <w:sz w:val="20"/>
                      <w:szCs w:val="20"/>
                      <w:lang w:eastAsia="en-US"/>
                    </w:rPr>
                  </w:pPr>
                  <w:r w:rsidRPr="00292EE1">
                    <w:rPr>
                      <w:sz w:val="20"/>
                      <w:szCs w:val="20"/>
                    </w:rPr>
                    <w:lastRenderedPageBreak/>
                    <w:t>Pupils make rapid and sustained progress in maths</w:t>
                  </w:r>
                </w:p>
              </w:tc>
              <w:tc>
                <w:tcPr>
                  <w:tcW w:w="3402" w:type="dxa"/>
                </w:tcPr>
                <w:p w14:paraId="2C032354" w14:textId="77777777" w:rsidR="001B5B97" w:rsidRPr="008B77A5" w:rsidRDefault="001B5B97" w:rsidP="001B5B97">
                  <w:pPr>
                    <w:pStyle w:val="TableRowCentered"/>
                    <w:numPr>
                      <w:ilvl w:val="0"/>
                      <w:numId w:val="15"/>
                    </w:numPr>
                    <w:jc w:val="left"/>
                    <w:rPr>
                      <w:sz w:val="20"/>
                    </w:rPr>
                  </w:pPr>
                  <w:r w:rsidRPr="008B77A5">
                    <w:rPr>
                      <w:sz w:val="20"/>
                    </w:rPr>
                    <w:t>Each year group makes greater than expected progress as a cohort</w:t>
                  </w:r>
                </w:p>
                <w:p w14:paraId="0F6F1C0B" w14:textId="77777777" w:rsidR="001B5B97" w:rsidRPr="008B77A5" w:rsidRDefault="001B5B97" w:rsidP="001B5B97">
                  <w:pPr>
                    <w:pStyle w:val="TableRowCentered"/>
                    <w:numPr>
                      <w:ilvl w:val="0"/>
                      <w:numId w:val="15"/>
                    </w:numPr>
                    <w:jc w:val="left"/>
                    <w:rPr>
                      <w:sz w:val="20"/>
                    </w:rPr>
                  </w:pPr>
                  <w:r w:rsidRPr="008B77A5">
                    <w:rPr>
                      <w:sz w:val="20"/>
                    </w:rPr>
                    <w:t>Pupil Premium pupils as a ‘cohort’ make at least the</w:t>
                  </w:r>
                  <w:r>
                    <w:rPr>
                      <w:sz w:val="22"/>
                      <w:szCs w:val="22"/>
                    </w:rPr>
                    <w:t xml:space="preserve"> </w:t>
                  </w:r>
                  <w:r w:rsidRPr="008B77A5">
                    <w:rPr>
                      <w:sz w:val="20"/>
                    </w:rPr>
                    <w:t xml:space="preserve">same amount of progress as </w:t>
                  </w:r>
                  <w:proofErr w:type="spellStart"/>
                  <w:r w:rsidRPr="008B77A5">
                    <w:rPr>
                      <w:sz w:val="20"/>
                    </w:rPr>
                    <w:t>non pupil</w:t>
                  </w:r>
                  <w:proofErr w:type="spellEnd"/>
                  <w:r w:rsidRPr="008B77A5">
                    <w:rPr>
                      <w:sz w:val="20"/>
                    </w:rPr>
                    <w:t xml:space="preserve"> premium pupils</w:t>
                  </w:r>
                </w:p>
                <w:p w14:paraId="692B7E30" w14:textId="77777777" w:rsidR="001B5B97" w:rsidRDefault="001B5B97" w:rsidP="001B5B97">
                  <w:pPr>
                    <w:pStyle w:val="TableRowCentered"/>
                    <w:numPr>
                      <w:ilvl w:val="0"/>
                      <w:numId w:val="15"/>
                    </w:numPr>
                    <w:jc w:val="left"/>
                    <w:rPr>
                      <w:sz w:val="20"/>
                    </w:rPr>
                  </w:pPr>
                  <w:r w:rsidRPr="008B77A5">
                    <w:rPr>
                      <w:sz w:val="20"/>
                    </w:rPr>
                    <w:t>In End of Key Stage assessments, pupil premium pupils perform at least as well as pupil premium pupils nationally</w:t>
                  </w:r>
                </w:p>
                <w:p w14:paraId="0F4B50B3" w14:textId="2B3346AF" w:rsidR="001B5B97" w:rsidRPr="008B77A5" w:rsidRDefault="001B5B97" w:rsidP="001B5B97">
                  <w:pPr>
                    <w:pStyle w:val="TableRowCentered"/>
                    <w:numPr>
                      <w:ilvl w:val="0"/>
                      <w:numId w:val="15"/>
                    </w:numPr>
                    <w:jc w:val="left"/>
                    <w:rPr>
                      <w:sz w:val="20"/>
                    </w:rPr>
                  </w:pPr>
                  <w:r w:rsidRPr="008B77A5">
                    <w:rPr>
                      <w:sz w:val="20"/>
                    </w:rPr>
                    <w:t>Year 6 and Year 2 outcomes in mathematics are in line with National for all pupils and PP</w:t>
                  </w:r>
                </w:p>
              </w:tc>
              <w:tc>
                <w:tcPr>
                  <w:tcW w:w="5086" w:type="dxa"/>
                </w:tcPr>
                <w:p w14:paraId="177230A0" w14:textId="57C6F88D" w:rsidR="001B5B97" w:rsidRDefault="006F69B4" w:rsidP="001B5B97">
                  <w:pPr>
                    <w:spacing w:before="60"/>
                    <w:rPr>
                      <w:b/>
                      <w:bCs/>
                      <w:sz w:val="20"/>
                      <w:szCs w:val="20"/>
                      <w:lang w:eastAsia="en-US"/>
                    </w:rPr>
                  </w:pPr>
                  <w:r w:rsidRPr="006F69B4">
                    <w:rPr>
                      <w:noProof/>
                      <w:sz w:val="20"/>
                      <w:szCs w:val="20"/>
                      <w:lang w:eastAsia="en-US"/>
                    </w:rPr>
                    <mc:AlternateContent>
                      <mc:Choice Requires="wps">
                        <w:drawing>
                          <wp:anchor distT="45720" distB="45720" distL="114300" distR="114300" simplePos="0" relativeHeight="251658240" behindDoc="0" locked="0" layoutInCell="1" allowOverlap="1" wp14:anchorId="3D564520" wp14:editId="049D299A">
                            <wp:simplePos x="0" y="0"/>
                            <wp:positionH relativeFrom="column">
                              <wp:posOffset>1552575</wp:posOffset>
                            </wp:positionH>
                            <wp:positionV relativeFrom="paragraph">
                              <wp:posOffset>5715</wp:posOffset>
                            </wp:positionV>
                            <wp:extent cx="1579245" cy="4210050"/>
                            <wp:effectExtent l="0" t="0" r="2095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9245" cy="4210050"/>
                                    </a:xfrm>
                                    <a:prstGeom prst="rect">
                                      <a:avLst/>
                                    </a:prstGeom>
                                    <a:solidFill>
                                      <a:schemeClr val="bg1"/>
                                    </a:solidFill>
                                    <a:ln w="9525">
                                      <a:solidFill>
                                        <a:schemeClr val="bg1"/>
                                      </a:solidFill>
                                      <a:miter lim="800000"/>
                                      <a:headEnd/>
                                      <a:tailEnd/>
                                    </a:ln>
                                  </wps:spPr>
                                  <wps:txbx>
                                    <w:txbxContent>
                                      <w:p w14:paraId="74552C9F" w14:textId="0C8C0DAC" w:rsidR="006F69B4" w:rsidRDefault="000351B1">
                                        <w:pPr>
                                          <w:rPr>
                                            <w:b/>
                                            <w:bCs/>
                                            <w:sz w:val="20"/>
                                            <w:szCs w:val="20"/>
                                            <w:lang w:val="en-US"/>
                                          </w:rPr>
                                        </w:pPr>
                                        <w:r>
                                          <w:rPr>
                                            <w:b/>
                                            <w:bCs/>
                                            <w:sz w:val="20"/>
                                            <w:szCs w:val="20"/>
                                            <w:lang w:val="en-US"/>
                                          </w:rPr>
                                          <w:t>Summer 202</w:t>
                                        </w:r>
                                        <w:r w:rsidR="008F7ADB">
                                          <w:rPr>
                                            <w:b/>
                                            <w:bCs/>
                                            <w:sz w:val="20"/>
                                            <w:szCs w:val="20"/>
                                            <w:lang w:val="en-US"/>
                                          </w:rPr>
                                          <w:t>5</w:t>
                                        </w:r>
                                        <w:r>
                                          <w:rPr>
                                            <w:b/>
                                            <w:bCs/>
                                            <w:sz w:val="20"/>
                                            <w:szCs w:val="20"/>
                                            <w:lang w:val="en-US"/>
                                          </w:rPr>
                                          <w:t xml:space="preserve"> data</w:t>
                                        </w:r>
                                      </w:p>
                                      <w:p w14:paraId="5C7E1870" w14:textId="77777777" w:rsidR="000351B1" w:rsidRDefault="000351B1" w:rsidP="000351B1">
                                        <w:pPr>
                                          <w:spacing w:before="60" w:after="0" w:line="240" w:lineRule="auto"/>
                                          <w:contextualSpacing/>
                                          <w:rPr>
                                            <w:b/>
                                            <w:bCs/>
                                            <w:sz w:val="20"/>
                                            <w:szCs w:val="20"/>
                                            <w:lang w:eastAsia="en-US"/>
                                          </w:rPr>
                                        </w:pPr>
                                        <w:r>
                                          <w:rPr>
                                            <w:b/>
                                            <w:bCs/>
                                            <w:sz w:val="20"/>
                                            <w:szCs w:val="20"/>
                                            <w:lang w:eastAsia="en-US"/>
                                          </w:rPr>
                                          <w:t>EYFS –</w:t>
                                        </w:r>
                                      </w:p>
                                      <w:p w14:paraId="6C7C5CEC" w14:textId="77777777" w:rsidR="000351B1" w:rsidRDefault="000351B1" w:rsidP="000351B1">
                                        <w:pPr>
                                          <w:spacing w:before="60" w:after="0" w:line="240" w:lineRule="auto"/>
                                          <w:contextualSpacing/>
                                          <w:rPr>
                                            <w:sz w:val="20"/>
                                            <w:szCs w:val="20"/>
                                            <w:lang w:eastAsia="en-US"/>
                                          </w:rPr>
                                        </w:pPr>
                                        <w:r>
                                          <w:rPr>
                                            <w:sz w:val="20"/>
                                            <w:szCs w:val="20"/>
                                            <w:lang w:eastAsia="en-US"/>
                                          </w:rPr>
                                          <w:t>Number:</w:t>
                                        </w:r>
                                      </w:p>
                                      <w:p w14:paraId="7A05BA93" w14:textId="5C8CBBD4" w:rsidR="000351B1" w:rsidRDefault="000351B1" w:rsidP="000351B1">
                                        <w:pPr>
                                          <w:spacing w:before="60" w:after="0" w:line="240" w:lineRule="auto"/>
                                          <w:contextualSpacing/>
                                          <w:rPr>
                                            <w:sz w:val="20"/>
                                            <w:szCs w:val="20"/>
                                            <w:lang w:eastAsia="en-US"/>
                                          </w:rPr>
                                        </w:pPr>
                                        <w:r>
                                          <w:rPr>
                                            <w:sz w:val="20"/>
                                            <w:szCs w:val="20"/>
                                            <w:lang w:eastAsia="en-US"/>
                                          </w:rPr>
                                          <w:t xml:space="preserve">All – </w:t>
                                        </w:r>
                                        <w:r w:rsidR="00A704B7">
                                          <w:rPr>
                                            <w:sz w:val="20"/>
                                            <w:szCs w:val="20"/>
                                            <w:lang w:eastAsia="en-US"/>
                                          </w:rPr>
                                          <w:t>81.8</w:t>
                                        </w:r>
                                        <w:r>
                                          <w:rPr>
                                            <w:sz w:val="20"/>
                                            <w:szCs w:val="20"/>
                                            <w:lang w:eastAsia="en-US"/>
                                          </w:rPr>
                                          <w:t>%</w:t>
                                        </w:r>
                                      </w:p>
                                      <w:p w14:paraId="48D38885" w14:textId="04CE65B2" w:rsidR="000351B1" w:rsidRDefault="000351B1" w:rsidP="000351B1">
                                        <w:pPr>
                                          <w:spacing w:before="60" w:after="0" w:line="240" w:lineRule="auto"/>
                                          <w:contextualSpacing/>
                                          <w:rPr>
                                            <w:sz w:val="20"/>
                                            <w:szCs w:val="20"/>
                                            <w:lang w:eastAsia="en-US"/>
                                          </w:rPr>
                                        </w:pPr>
                                        <w:r>
                                          <w:rPr>
                                            <w:sz w:val="20"/>
                                            <w:szCs w:val="20"/>
                                            <w:lang w:eastAsia="en-US"/>
                                          </w:rPr>
                                          <w:t xml:space="preserve">Disadvantaged – </w:t>
                                        </w:r>
                                        <w:r w:rsidR="00997170">
                                          <w:rPr>
                                            <w:sz w:val="20"/>
                                            <w:szCs w:val="20"/>
                                            <w:lang w:eastAsia="en-US"/>
                                          </w:rPr>
                                          <w:t>85.7</w:t>
                                        </w:r>
                                        <w:r>
                                          <w:rPr>
                                            <w:sz w:val="20"/>
                                            <w:szCs w:val="20"/>
                                            <w:lang w:eastAsia="en-US"/>
                                          </w:rPr>
                                          <w:t>%</w:t>
                                        </w:r>
                                      </w:p>
                                      <w:p w14:paraId="76293E8A" w14:textId="77777777" w:rsidR="000351B1" w:rsidRDefault="000351B1" w:rsidP="000351B1">
                                        <w:pPr>
                                          <w:spacing w:before="60" w:after="0" w:line="240" w:lineRule="auto"/>
                                          <w:contextualSpacing/>
                                          <w:rPr>
                                            <w:sz w:val="20"/>
                                            <w:szCs w:val="20"/>
                                            <w:lang w:eastAsia="en-US"/>
                                          </w:rPr>
                                        </w:pPr>
                                      </w:p>
                                      <w:p w14:paraId="27512760" w14:textId="77777777" w:rsidR="000351B1" w:rsidRDefault="000351B1" w:rsidP="000351B1">
                                        <w:pPr>
                                          <w:spacing w:before="60" w:after="0" w:line="240" w:lineRule="auto"/>
                                          <w:contextualSpacing/>
                                          <w:rPr>
                                            <w:sz w:val="20"/>
                                            <w:szCs w:val="20"/>
                                            <w:lang w:eastAsia="en-US"/>
                                          </w:rPr>
                                        </w:pPr>
                                        <w:r>
                                          <w:rPr>
                                            <w:sz w:val="20"/>
                                            <w:szCs w:val="20"/>
                                            <w:lang w:eastAsia="en-US"/>
                                          </w:rPr>
                                          <w:t>Numerical Patterns:</w:t>
                                        </w:r>
                                      </w:p>
                                      <w:p w14:paraId="6F604F6F" w14:textId="712E1308" w:rsidR="000351B1" w:rsidRDefault="000351B1" w:rsidP="000351B1">
                                        <w:pPr>
                                          <w:spacing w:before="60" w:after="0" w:line="240" w:lineRule="auto"/>
                                          <w:contextualSpacing/>
                                          <w:rPr>
                                            <w:sz w:val="20"/>
                                            <w:szCs w:val="20"/>
                                            <w:lang w:eastAsia="en-US"/>
                                          </w:rPr>
                                        </w:pPr>
                                        <w:r>
                                          <w:rPr>
                                            <w:sz w:val="20"/>
                                            <w:szCs w:val="20"/>
                                            <w:lang w:eastAsia="en-US"/>
                                          </w:rPr>
                                          <w:t xml:space="preserve">All – </w:t>
                                        </w:r>
                                        <w:r w:rsidR="00D9799B">
                                          <w:rPr>
                                            <w:sz w:val="20"/>
                                            <w:szCs w:val="20"/>
                                            <w:lang w:eastAsia="en-US"/>
                                          </w:rPr>
                                          <w:t>68.2</w:t>
                                        </w:r>
                                        <w:r>
                                          <w:rPr>
                                            <w:sz w:val="20"/>
                                            <w:szCs w:val="20"/>
                                            <w:lang w:eastAsia="en-US"/>
                                          </w:rPr>
                                          <w:t xml:space="preserve">% </w:t>
                                        </w:r>
                                      </w:p>
                                      <w:p w14:paraId="5CD4530D" w14:textId="14B5B078" w:rsidR="000351B1" w:rsidRPr="001E470F" w:rsidRDefault="000351B1" w:rsidP="000351B1">
                                        <w:pPr>
                                          <w:spacing w:before="60" w:after="0" w:line="240" w:lineRule="auto"/>
                                          <w:contextualSpacing/>
                                          <w:rPr>
                                            <w:sz w:val="20"/>
                                            <w:szCs w:val="20"/>
                                            <w:lang w:eastAsia="en-US"/>
                                          </w:rPr>
                                        </w:pPr>
                                        <w:r>
                                          <w:rPr>
                                            <w:sz w:val="20"/>
                                            <w:szCs w:val="20"/>
                                            <w:lang w:eastAsia="en-US"/>
                                          </w:rPr>
                                          <w:t xml:space="preserve">Disadvantaged – </w:t>
                                        </w:r>
                                        <w:r w:rsidR="004977D8">
                                          <w:rPr>
                                            <w:sz w:val="20"/>
                                            <w:szCs w:val="20"/>
                                            <w:lang w:eastAsia="en-US"/>
                                          </w:rPr>
                                          <w:t>57.1</w:t>
                                        </w:r>
                                        <w:r>
                                          <w:rPr>
                                            <w:sz w:val="20"/>
                                            <w:szCs w:val="20"/>
                                            <w:lang w:eastAsia="en-US"/>
                                          </w:rPr>
                                          <w:t>%</w:t>
                                        </w:r>
                                      </w:p>
                                      <w:p w14:paraId="58831222" w14:textId="77777777" w:rsidR="000351B1" w:rsidRDefault="000351B1" w:rsidP="000351B1">
                                        <w:pPr>
                                          <w:spacing w:before="60" w:after="0" w:line="240" w:lineRule="auto"/>
                                          <w:contextualSpacing/>
                                          <w:rPr>
                                            <w:b/>
                                            <w:bCs/>
                                            <w:sz w:val="20"/>
                                            <w:szCs w:val="20"/>
                                            <w:lang w:eastAsia="en-US"/>
                                          </w:rPr>
                                        </w:pPr>
                                      </w:p>
                                      <w:p w14:paraId="375B7838" w14:textId="77777777" w:rsidR="000351B1" w:rsidRDefault="000351B1" w:rsidP="000351B1">
                                        <w:pPr>
                                          <w:spacing w:before="60" w:after="0" w:line="240" w:lineRule="auto"/>
                                          <w:contextualSpacing/>
                                          <w:rPr>
                                            <w:b/>
                                            <w:bCs/>
                                            <w:sz w:val="20"/>
                                            <w:szCs w:val="20"/>
                                            <w:lang w:eastAsia="en-US"/>
                                          </w:rPr>
                                        </w:pPr>
                                        <w:r>
                                          <w:rPr>
                                            <w:b/>
                                            <w:bCs/>
                                            <w:sz w:val="20"/>
                                            <w:szCs w:val="20"/>
                                            <w:lang w:eastAsia="en-US"/>
                                          </w:rPr>
                                          <w:t>KS1</w:t>
                                        </w:r>
                                      </w:p>
                                      <w:p w14:paraId="4B1FDC54" w14:textId="77777777" w:rsidR="000351B1" w:rsidRDefault="000351B1" w:rsidP="000351B1">
                                        <w:pPr>
                                          <w:spacing w:before="60" w:after="0" w:line="240" w:lineRule="auto"/>
                                          <w:contextualSpacing/>
                                          <w:rPr>
                                            <w:sz w:val="20"/>
                                            <w:szCs w:val="20"/>
                                            <w:lang w:eastAsia="en-US"/>
                                          </w:rPr>
                                        </w:pPr>
                                        <w:r>
                                          <w:rPr>
                                            <w:sz w:val="20"/>
                                            <w:szCs w:val="20"/>
                                            <w:lang w:eastAsia="en-US"/>
                                          </w:rPr>
                                          <w:t>Expected Standard:</w:t>
                                        </w:r>
                                      </w:p>
                                      <w:p w14:paraId="20545025" w14:textId="101C7C5D" w:rsidR="000351B1" w:rsidRDefault="000351B1" w:rsidP="000351B1">
                                        <w:pPr>
                                          <w:spacing w:before="60" w:after="0" w:line="240" w:lineRule="auto"/>
                                          <w:contextualSpacing/>
                                          <w:rPr>
                                            <w:sz w:val="20"/>
                                            <w:szCs w:val="20"/>
                                            <w:lang w:eastAsia="en-US"/>
                                          </w:rPr>
                                        </w:pPr>
                                        <w:r>
                                          <w:rPr>
                                            <w:sz w:val="20"/>
                                            <w:szCs w:val="20"/>
                                            <w:lang w:eastAsia="en-US"/>
                                          </w:rPr>
                                          <w:t xml:space="preserve">All – </w:t>
                                        </w:r>
                                        <w:r w:rsidR="001F5A1A">
                                          <w:rPr>
                                            <w:sz w:val="20"/>
                                            <w:szCs w:val="20"/>
                                            <w:lang w:eastAsia="en-US"/>
                                          </w:rPr>
                                          <w:t>7</w:t>
                                        </w:r>
                                        <w:r w:rsidR="002D58A4">
                                          <w:rPr>
                                            <w:sz w:val="20"/>
                                            <w:szCs w:val="20"/>
                                            <w:lang w:eastAsia="en-US"/>
                                          </w:rPr>
                                          <w:t>2</w:t>
                                        </w:r>
                                        <w:r>
                                          <w:rPr>
                                            <w:sz w:val="20"/>
                                            <w:szCs w:val="20"/>
                                            <w:lang w:eastAsia="en-US"/>
                                          </w:rPr>
                                          <w:t>%</w:t>
                                        </w:r>
                                      </w:p>
                                      <w:p w14:paraId="5D9355CF" w14:textId="642DBDF3" w:rsidR="000351B1" w:rsidRDefault="000351B1" w:rsidP="000351B1">
                                        <w:pPr>
                                          <w:spacing w:before="60" w:after="0" w:line="240" w:lineRule="auto"/>
                                          <w:contextualSpacing/>
                                          <w:rPr>
                                            <w:sz w:val="20"/>
                                            <w:szCs w:val="20"/>
                                            <w:lang w:eastAsia="en-US"/>
                                          </w:rPr>
                                        </w:pPr>
                                        <w:r>
                                          <w:rPr>
                                            <w:sz w:val="20"/>
                                            <w:szCs w:val="20"/>
                                            <w:lang w:eastAsia="en-US"/>
                                          </w:rPr>
                                          <w:t xml:space="preserve">Disadvantaged – </w:t>
                                        </w:r>
                                        <w:r w:rsidR="004F447B">
                                          <w:rPr>
                                            <w:sz w:val="20"/>
                                            <w:szCs w:val="20"/>
                                            <w:lang w:eastAsia="en-US"/>
                                          </w:rPr>
                                          <w:t>75</w:t>
                                        </w:r>
                                        <w:r>
                                          <w:rPr>
                                            <w:sz w:val="20"/>
                                            <w:szCs w:val="20"/>
                                            <w:lang w:eastAsia="en-US"/>
                                          </w:rPr>
                                          <w:t>%</w:t>
                                        </w:r>
                                      </w:p>
                                      <w:p w14:paraId="784FD324" w14:textId="77777777" w:rsidR="000351B1" w:rsidRDefault="000351B1" w:rsidP="000351B1">
                                        <w:pPr>
                                          <w:spacing w:before="60" w:after="0" w:line="240" w:lineRule="auto"/>
                                          <w:contextualSpacing/>
                                          <w:rPr>
                                            <w:sz w:val="20"/>
                                            <w:szCs w:val="20"/>
                                            <w:lang w:eastAsia="en-US"/>
                                          </w:rPr>
                                        </w:pPr>
                                      </w:p>
                                      <w:p w14:paraId="29641054" w14:textId="77777777" w:rsidR="000351B1" w:rsidRDefault="000351B1" w:rsidP="000351B1">
                                        <w:pPr>
                                          <w:spacing w:before="60" w:after="0" w:line="240" w:lineRule="auto"/>
                                          <w:contextualSpacing/>
                                          <w:rPr>
                                            <w:sz w:val="20"/>
                                            <w:szCs w:val="20"/>
                                            <w:lang w:eastAsia="en-US"/>
                                          </w:rPr>
                                        </w:pPr>
                                        <w:r>
                                          <w:rPr>
                                            <w:sz w:val="20"/>
                                            <w:szCs w:val="20"/>
                                            <w:lang w:eastAsia="en-US"/>
                                          </w:rPr>
                                          <w:t>Greater Depth:</w:t>
                                        </w:r>
                                      </w:p>
                                      <w:p w14:paraId="7ED330EA" w14:textId="1E2C7976" w:rsidR="000351B1" w:rsidRDefault="000351B1" w:rsidP="000351B1">
                                        <w:pPr>
                                          <w:spacing w:before="60" w:after="0" w:line="240" w:lineRule="auto"/>
                                          <w:contextualSpacing/>
                                          <w:rPr>
                                            <w:sz w:val="20"/>
                                            <w:szCs w:val="20"/>
                                            <w:lang w:eastAsia="en-US"/>
                                          </w:rPr>
                                        </w:pPr>
                                        <w:r>
                                          <w:rPr>
                                            <w:sz w:val="20"/>
                                            <w:szCs w:val="20"/>
                                            <w:lang w:eastAsia="en-US"/>
                                          </w:rPr>
                                          <w:t xml:space="preserve">All – </w:t>
                                        </w:r>
                                        <w:r w:rsidR="002D58A4">
                                          <w:rPr>
                                            <w:sz w:val="20"/>
                                            <w:szCs w:val="20"/>
                                            <w:lang w:eastAsia="en-US"/>
                                          </w:rPr>
                                          <w:t>16</w:t>
                                        </w:r>
                                        <w:r>
                                          <w:rPr>
                                            <w:sz w:val="20"/>
                                            <w:szCs w:val="20"/>
                                            <w:lang w:eastAsia="en-US"/>
                                          </w:rPr>
                                          <w:t>%</w:t>
                                        </w:r>
                                      </w:p>
                                      <w:p w14:paraId="07088F60" w14:textId="07066A24" w:rsidR="000351B1" w:rsidRPr="0079065C" w:rsidRDefault="000351B1" w:rsidP="000351B1">
                                        <w:pPr>
                                          <w:spacing w:before="60" w:after="0" w:line="240" w:lineRule="auto"/>
                                          <w:contextualSpacing/>
                                          <w:rPr>
                                            <w:sz w:val="20"/>
                                            <w:szCs w:val="20"/>
                                            <w:lang w:eastAsia="en-US"/>
                                          </w:rPr>
                                        </w:pPr>
                                        <w:r>
                                          <w:rPr>
                                            <w:sz w:val="20"/>
                                            <w:szCs w:val="20"/>
                                            <w:lang w:eastAsia="en-US"/>
                                          </w:rPr>
                                          <w:t xml:space="preserve">Disadvantaged – </w:t>
                                        </w:r>
                                        <w:r w:rsidR="00913049">
                                          <w:rPr>
                                            <w:sz w:val="20"/>
                                            <w:szCs w:val="20"/>
                                            <w:lang w:eastAsia="en-US"/>
                                          </w:rPr>
                                          <w:t>0</w:t>
                                        </w:r>
                                        <w:r>
                                          <w:rPr>
                                            <w:sz w:val="20"/>
                                            <w:szCs w:val="20"/>
                                            <w:lang w:eastAsia="en-US"/>
                                          </w:rPr>
                                          <w:t>%</w:t>
                                        </w:r>
                                      </w:p>
                                      <w:p w14:paraId="6E710DD8" w14:textId="77777777" w:rsidR="000351B1" w:rsidRDefault="000351B1" w:rsidP="000351B1">
                                        <w:pPr>
                                          <w:spacing w:before="60" w:after="0" w:line="240" w:lineRule="auto"/>
                                          <w:contextualSpacing/>
                                          <w:rPr>
                                            <w:b/>
                                            <w:bCs/>
                                            <w:sz w:val="20"/>
                                            <w:szCs w:val="20"/>
                                            <w:lang w:eastAsia="en-US"/>
                                          </w:rPr>
                                        </w:pPr>
                                      </w:p>
                                      <w:p w14:paraId="022D0B9D" w14:textId="77777777" w:rsidR="000351B1" w:rsidRDefault="000351B1" w:rsidP="000351B1">
                                        <w:pPr>
                                          <w:spacing w:before="60" w:after="0" w:line="240" w:lineRule="auto"/>
                                          <w:contextualSpacing/>
                                          <w:rPr>
                                            <w:b/>
                                            <w:bCs/>
                                            <w:sz w:val="20"/>
                                            <w:szCs w:val="20"/>
                                            <w:lang w:eastAsia="en-US"/>
                                          </w:rPr>
                                        </w:pPr>
                                        <w:r>
                                          <w:rPr>
                                            <w:b/>
                                            <w:bCs/>
                                            <w:sz w:val="20"/>
                                            <w:szCs w:val="20"/>
                                            <w:lang w:eastAsia="en-US"/>
                                          </w:rPr>
                                          <w:t>KS2</w:t>
                                        </w:r>
                                      </w:p>
                                      <w:p w14:paraId="15232821" w14:textId="77777777" w:rsidR="000351B1" w:rsidRDefault="000351B1" w:rsidP="000351B1">
                                        <w:pPr>
                                          <w:spacing w:before="60" w:after="0" w:line="240" w:lineRule="auto"/>
                                          <w:contextualSpacing/>
                                          <w:rPr>
                                            <w:sz w:val="20"/>
                                            <w:szCs w:val="20"/>
                                            <w:lang w:eastAsia="en-US"/>
                                          </w:rPr>
                                        </w:pPr>
                                        <w:r>
                                          <w:rPr>
                                            <w:sz w:val="20"/>
                                            <w:szCs w:val="20"/>
                                            <w:lang w:eastAsia="en-US"/>
                                          </w:rPr>
                                          <w:t>Expected Standard:</w:t>
                                        </w:r>
                                      </w:p>
                                      <w:p w14:paraId="00C74646" w14:textId="23584013" w:rsidR="000351B1" w:rsidRDefault="000351B1" w:rsidP="000351B1">
                                        <w:pPr>
                                          <w:spacing w:before="60" w:after="0" w:line="240" w:lineRule="auto"/>
                                          <w:contextualSpacing/>
                                          <w:rPr>
                                            <w:sz w:val="20"/>
                                            <w:szCs w:val="20"/>
                                            <w:lang w:eastAsia="en-US"/>
                                          </w:rPr>
                                        </w:pPr>
                                        <w:r>
                                          <w:rPr>
                                            <w:sz w:val="20"/>
                                            <w:szCs w:val="20"/>
                                            <w:lang w:eastAsia="en-US"/>
                                          </w:rPr>
                                          <w:t xml:space="preserve">All – </w:t>
                                        </w:r>
                                        <w:r w:rsidR="008B2DA0">
                                          <w:rPr>
                                            <w:sz w:val="20"/>
                                            <w:szCs w:val="20"/>
                                            <w:lang w:eastAsia="en-US"/>
                                          </w:rPr>
                                          <w:t>72</w:t>
                                        </w:r>
                                        <w:r>
                                          <w:rPr>
                                            <w:sz w:val="20"/>
                                            <w:szCs w:val="20"/>
                                            <w:lang w:eastAsia="en-US"/>
                                          </w:rPr>
                                          <w:t>%</w:t>
                                        </w:r>
                                      </w:p>
                                      <w:p w14:paraId="77DF8C18" w14:textId="5647DCAC" w:rsidR="000351B1" w:rsidRDefault="000351B1" w:rsidP="000351B1">
                                        <w:pPr>
                                          <w:spacing w:before="60" w:after="0" w:line="240" w:lineRule="auto"/>
                                          <w:contextualSpacing/>
                                          <w:rPr>
                                            <w:sz w:val="20"/>
                                            <w:szCs w:val="20"/>
                                            <w:lang w:eastAsia="en-US"/>
                                          </w:rPr>
                                        </w:pPr>
                                        <w:r>
                                          <w:rPr>
                                            <w:sz w:val="20"/>
                                            <w:szCs w:val="20"/>
                                            <w:lang w:eastAsia="en-US"/>
                                          </w:rPr>
                                          <w:t xml:space="preserve">Disadvantaged – </w:t>
                                        </w:r>
                                        <w:r w:rsidR="00E809B0">
                                          <w:rPr>
                                            <w:sz w:val="20"/>
                                            <w:szCs w:val="20"/>
                                            <w:lang w:eastAsia="en-US"/>
                                          </w:rPr>
                                          <w:t>57.1</w:t>
                                        </w:r>
                                        <w:r>
                                          <w:rPr>
                                            <w:sz w:val="20"/>
                                            <w:szCs w:val="20"/>
                                            <w:lang w:eastAsia="en-US"/>
                                          </w:rPr>
                                          <w:t>%</w:t>
                                        </w:r>
                                      </w:p>
                                      <w:p w14:paraId="560E7C6A" w14:textId="77777777" w:rsidR="000351B1" w:rsidRDefault="000351B1" w:rsidP="000351B1">
                                        <w:pPr>
                                          <w:spacing w:before="60" w:after="0" w:line="240" w:lineRule="auto"/>
                                          <w:contextualSpacing/>
                                          <w:rPr>
                                            <w:sz w:val="20"/>
                                            <w:szCs w:val="20"/>
                                            <w:lang w:eastAsia="en-US"/>
                                          </w:rPr>
                                        </w:pPr>
                                      </w:p>
                                      <w:p w14:paraId="73782E22" w14:textId="77777777" w:rsidR="00DC287B" w:rsidRDefault="00DC287B" w:rsidP="00DC287B">
                                        <w:pPr>
                                          <w:spacing w:before="60" w:after="0" w:line="240" w:lineRule="auto"/>
                                          <w:contextualSpacing/>
                                          <w:rPr>
                                            <w:sz w:val="20"/>
                                            <w:szCs w:val="20"/>
                                            <w:lang w:eastAsia="en-US"/>
                                          </w:rPr>
                                        </w:pPr>
                                        <w:r>
                                          <w:rPr>
                                            <w:sz w:val="20"/>
                                            <w:szCs w:val="20"/>
                                            <w:lang w:eastAsia="en-US"/>
                                          </w:rPr>
                                          <w:t>Greater Depth:</w:t>
                                        </w:r>
                                      </w:p>
                                      <w:p w14:paraId="648EBC1F" w14:textId="568F5C66" w:rsidR="00DC287B" w:rsidRDefault="00DC287B" w:rsidP="00DC287B">
                                        <w:pPr>
                                          <w:spacing w:before="60" w:after="0" w:line="240" w:lineRule="auto"/>
                                          <w:contextualSpacing/>
                                          <w:rPr>
                                            <w:sz w:val="20"/>
                                            <w:szCs w:val="20"/>
                                            <w:lang w:eastAsia="en-US"/>
                                          </w:rPr>
                                        </w:pPr>
                                        <w:r>
                                          <w:rPr>
                                            <w:sz w:val="20"/>
                                            <w:szCs w:val="20"/>
                                            <w:lang w:eastAsia="en-US"/>
                                          </w:rPr>
                                          <w:t xml:space="preserve">All – </w:t>
                                        </w:r>
                                        <w:r w:rsidR="00160E44">
                                          <w:rPr>
                                            <w:sz w:val="20"/>
                                            <w:szCs w:val="20"/>
                                            <w:lang w:eastAsia="en-US"/>
                                          </w:rPr>
                                          <w:t>21</w:t>
                                        </w:r>
                                        <w:r>
                                          <w:rPr>
                                            <w:sz w:val="20"/>
                                            <w:szCs w:val="20"/>
                                            <w:lang w:eastAsia="en-US"/>
                                          </w:rPr>
                                          <w:t>%</w:t>
                                        </w:r>
                                      </w:p>
                                      <w:p w14:paraId="52D3CF25" w14:textId="275D9F21" w:rsidR="00DC287B" w:rsidRDefault="00DC287B" w:rsidP="00DC287B">
                                        <w:pPr>
                                          <w:spacing w:before="60" w:after="0" w:line="240" w:lineRule="auto"/>
                                          <w:contextualSpacing/>
                                          <w:rPr>
                                            <w:sz w:val="20"/>
                                            <w:szCs w:val="20"/>
                                            <w:lang w:eastAsia="en-US"/>
                                          </w:rPr>
                                        </w:pPr>
                                        <w:r>
                                          <w:rPr>
                                            <w:sz w:val="20"/>
                                            <w:szCs w:val="20"/>
                                            <w:lang w:eastAsia="en-US"/>
                                          </w:rPr>
                                          <w:t xml:space="preserve">Disadvantaged – </w:t>
                                        </w:r>
                                        <w:r w:rsidR="00317B54">
                                          <w:rPr>
                                            <w:sz w:val="20"/>
                                            <w:szCs w:val="20"/>
                                            <w:lang w:eastAsia="en-US"/>
                                          </w:rPr>
                                          <w:t>21</w:t>
                                        </w:r>
                                        <w:r>
                                          <w:rPr>
                                            <w:sz w:val="20"/>
                                            <w:szCs w:val="20"/>
                                            <w:lang w:eastAsia="en-US"/>
                                          </w:rPr>
                                          <w:t>%</w:t>
                                        </w:r>
                                      </w:p>
                                      <w:p w14:paraId="49CA5938" w14:textId="77777777" w:rsidR="000351B1" w:rsidRPr="000351B1" w:rsidRDefault="000351B1">
                                        <w:pPr>
                                          <w:rPr>
                                            <w:b/>
                                            <w:bCs/>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564520" id="_x0000_t202" coordsize="21600,21600" o:spt="202" path="m,l,21600r21600,l21600,xe">
                            <v:stroke joinstyle="miter"/>
                            <v:path gradientshapeok="t" o:connecttype="rect"/>
                          </v:shapetype>
                          <v:shape id="Text Box 2" o:spid="_x0000_s1026" type="#_x0000_t202" style="position:absolute;margin-left:122.25pt;margin-top:.45pt;width:124.35pt;height:331.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" fillcolor="white [3212]" strokecolor="white [3212]">
                            <v:textbox>
                              <w:txbxContent>
                                <w:p w14:paraId="74552C9F" w14:textId="0C8C0DAC" w:rsidR="006F69B4" w:rsidRDefault="000351B1">
                                  <w:pPr>
                                    <w:rPr>
                                      <w:b/>
                                      <w:bCs/>
                                      <w:sz w:val="20"/>
                                      <w:szCs w:val="20"/>
                                      <w:lang w:val="en-US"/>
                                    </w:rPr>
                                  </w:pPr>
                                  <w:r>
                                    <w:rPr>
                                      <w:b/>
                                      <w:bCs/>
                                      <w:sz w:val="20"/>
                                      <w:szCs w:val="20"/>
                                      <w:lang w:val="en-US"/>
                                    </w:rPr>
                                    <w:t>Summer 202</w:t>
                                  </w:r>
                                  <w:r w:rsidR="008F7ADB">
                                    <w:rPr>
                                      <w:b/>
                                      <w:bCs/>
                                      <w:sz w:val="20"/>
                                      <w:szCs w:val="20"/>
                                      <w:lang w:val="en-US"/>
                                    </w:rPr>
                                    <w:t>5</w:t>
                                  </w:r>
                                  <w:r>
                                    <w:rPr>
                                      <w:b/>
                                      <w:bCs/>
                                      <w:sz w:val="20"/>
                                      <w:szCs w:val="20"/>
                                      <w:lang w:val="en-US"/>
                                    </w:rPr>
                                    <w:t xml:space="preserve"> data</w:t>
                                  </w:r>
                                </w:p>
                                <w:p w14:paraId="5C7E1870" w14:textId="77777777" w:rsidR="000351B1" w:rsidRDefault="000351B1" w:rsidP="000351B1">
                                  <w:pPr>
                                    <w:spacing w:before="60" w:after="0" w:line="240" w:lineRule="auto"/>
                                    <w:contextualSpacing/>
                                    <w:rPr>
                                      <w:b/>
                                      <w:bCs/>
                                      <w:sz w:val="20"/>
                                      <w:szCs w:val="20"/>
                                      <w:lang w:eastAsia="en-US"/>
                                    </w:rPr>
                                  </w:pPr>
                                  <w:r>
                                    <w:rPr>
                                      <w:b/>
                                      <w:bCs/>
                                      <w:sz w:val="20"/>
                                      <w:szCs w:val="20"/>
                                      <w:lang w:eastAsia="en-US"/>
                                    </w:rPr>
                                    <w:t>EYFS –</w:t>
                                  </w:r>
                                </w:p>
                                <w:p w14:paraId="6C7C5CEC" w14:textId="77777777" w:rsidR="000351B1" w:rsidRDefault="000351B1" w:rsidP="000351B1">
                                  <w:pPr>
                                    <w:spacing w:before="60" w:after="0" w:line="240" w:lineRule="auto"/>
                                    <w:contextualSpacing/>
                                    <w:rPr>
                                      <w:sz w:val="20"/>
                                      <w:szCs w:val="20"/>
                                      <w:lang w:eastAsia="en-US"/>
                                    </w:rPr>
                                  </w:pPr>
                                  <w:r>
                                    <w:rPr>
                                      <w:sz w:val="20"/>
                                      <w:szCs w:val="20"/>
                                      <w:lang w:eastAsia="en-US"/>
                                    </w:rPr>
                                    <w:t>Number:</w:t>
                                  </w:r>
                                </w:p>
                                <w:p w14:paraId="7A05BA93" w14:textId="5C8CBBD4" w:rsidR="000351B1" w:rsidRDefault="000351B1" w:rsidP="000351B1">
                                  <w:pPr>
                                    <w:spacing w:before="60" w:after="0" w:line="240" w:lineRule="auto"/>
                                    <w:contextualSpacing/>
                                    <w:rPr>
                                      <w:sz w:val="20"/>
                                      <w:szCs w:val="20"/>
                                      <w:lang w:eastAsia="en-US"/>
                                    </w:rPr>
                                  </w:pPr>
                                  <w:r>
                                    <w:rPr>
                                      <w:sz w:val="20"/>
                                      <w:szCs w:val="20"/>
                                      <w:lang w:eastAsia="en-US"/>
                                    </w:rPr>
                                    <w:t xml:space="preserve">All – </w:t>
                                  </w:r>
                                  <w:r w:rsidR="00A704B7">
                                    <w:rPr>
                                      <w:sz w:val="20"/>
                                      <w:szCs w:val="20"/>
                                      <w:lang w:eastAsia="en-US"/>
                                    </w:rPr>
                                    <w:t>81.8</w:t>
                                  </w:r>
                                  <w:r>
                                    <w:rPr>
                                      <w:sz w:val="20"/>
                                      <w:szCs w:val="20"/>
                                      <w:lang w:eastAsia="en-US"/>
                                    </w:rPr>
                                    <w:t>%</w:t>
                                  </w:r>
                                </w:p>
                                <w:p w14:paraId="48D38885" w14:textId="04CE65B2" w:rsidR="000351B1" w:rsidRDefault="000351B1" w:rsidP="000351B1">
                                  <w:pPr>
                                    <w:spacing w:before="60" w:after="0" w:line="240" w:lineRule="auto"/>
                                    <w:contextualSpacing/>
                                    <w:rPr>
                                      <w:sz w:val="20"/>
                                      <w:szCs w:val="20"/>
                                      <w:lang w:eastAsia="en-US"/>
                                    </w:rPr>
                                  </w:pPr>
                                  <w:r>
                                    <w:rPr>
                                      <w:sz w:val="20"/>
                                      <w:szCs w:val="20"/>
                                      <w:lang w:eastAsia="en-US"/>
                                    </w:rPr>
                                    <w:t xml:space="preserve">Disadvantaged – </w:t>
                                  </w:r>
                                  <w:r w:rsidR="00997170">
                                    <w:rPr>
                                      <w:sz w:val="20"/>
                                      <w:szCs w:val="20"/>
                                      <w:lang w:eastAsia="en-US"/>
                                    </w:rPr>
                                    <w:t>85.7</w:t>
                                  </w:r>
                                  <w:r>
                                    <w:rPr>
                                      <w:sz w:val="20"/>
                                      <w:szCs w:val="20"/>
                                      <w:lang w:eastAsia="en-US"/>
                                    </w:rPr>
                                    <w:t>%</w:t>
                                  </w:r>
                                </w:p>
                                <w:p w14:paraId="76293E8A" w14:textId="77777777" w:rsidR="000351B1" w:rsidRDefault="000351B1" w:rsidP="000351B1">
                                  <w:pPr>
                                    <w:spacing w:before="60" w:after="0" w:line="240" w:lineRule="auto"/>
                                    <w:contextualSpacing/>
                                    <w:rPr>
                                      <w:sz w:val="20"/>
                                      <w:szCs w:val="20"/>
                                      <w:lang w:eastAsia="en-US"/>
                                    </w:rPr>
                                  </w:pPr>
                                </w:p>
                                <w:p w14:paraId="27512760" w14:textId="77777777" w:rsidR="000351B1" w:rsidRDefault="000351B1" w:rsidP="000351B1">
                                  <w:pPr>
                                    <w:spacing w:before="60" w:after="0" w:line="240" w:lineRule="auto"/>
                                    <w:contextualSpacing/>
                                    <w:rPr>
                                      <w:sz w:val="20"/>
                                      <w:szCs w:val="20"/>
                                      <w:lang w:eastAsia="en-US"/>
                                    </w:rPr>
                                  </w:pPr>
                                  <w:r>
                                    <w:rPr>
                                      <w:sz w:val="20"/>
                                      <w:szCs w:val="20"/>
                                      <w:lang w:eastAsia="en-US"/>
                                    </w:rPr>
                                    <w:t>Numerical Patterns:</w:t>
                                  </w:r>
                                </w:p>
                                <w:p w14:paraId="6F604F6F" w14:textId="712E1308" w:rsidR="000351B1" w:rsidRDefault="000351B1" w:rsidP="000351B1">
                                  <w:pPr>
                                    <w:spacing w:before="60" w:after="0" w:line="240" w:lineRule="auto"/>
                                    <w:contextualSpacing/>
                                    <w:rPr>
                                      <w:sz w:val="20"/>
                                      <w:szCs w:val="20"/>
                                      <w:lang w:eastAsia="en-US"/>
                                    </w:rPr>
                                  </w:pPr>
                                  <w:r>
                                    <w:rPr>
                                      <w:sz w:val="20"/>
                                      <w:szCs w:val="20"/>
                                      <w:lang w:eastAsia="en-US"/>
                                    </w:rPr>
                                    <w:t xml:space="preserve">All – </w:t>
                                  </w:r>
                                  <w:r w:rsidR="00D9799B">
                                    <w:rPr>
                                      <w:sz w:val="20"/>
                                      <w:szCs w:val="20"/>
                                      <w:lang w:eastAsia="en-US"/>
                                    </w:rPr>
                                    <w:t>68.2</w:t>
                                  </w:r>
                                  <w:r>
                                    <w:rPr>
                                      <w:sz w:val="20"/>
                                      <w:szCs w:val="20"/>
                                      <w:lang w:eastAsia="en-US"/>
                                    </w:rPr>
                                    <w:t xml:space="preserve">% </w:t>
                                  </w:r>
                                </w:p>
                                <w:p w14:paraId="5CD4530D" w14:textId="14B5B078" w:rsidR="000351B1" w:rsidRPr="001E470F" w:rsidRDefault="000351B1" w:rsidP="000351B1">
                                  <w:pPr>
                                    <w:spacing w:before="60" w:after="0" w:line="240" w:lineRule="auto"/>
                                    <w:contextualSpacing/>
                                    <w:rPr>
                                      <w:sz w:val="20"/>
                                      <w:szCs w:val="20"/>
                                      <w:lang w:eastAsia="en-US"/>
                                    </w:rPr>
                                  </w:pPr>
                                  <w:r>
                                    <w:rPr>
                                      <w:sz w:val="20"/>
                                      <w:szCs w:val="20"/>
                                      <w:lang w:eastAsia="en-US"/>
                                    </w:rPr>
                                    <w:t xml:space="preserve">Disadvantaged – </w:t>
                                  </w:r>
                                  <w:r w:rsidR="004977D8">
                                    <w:rPr>
                                      <w:sz w:val="20"/>
                                      <w:szCs w:val="20"/>
                                      <w:lang w:eastAsia="en-US"/>
                                    </w:rPr>
                                    <w:t>57.1</w:t>
                                  </w:r>
                                  <w:r>
                                    <w:rPr>
                                      <w:sz w:val="20"/>
                                      <w:szCs w:val="20"/>
                                      <w:lang w:eastAsia="en-US"/>
                                    </w:rPr>
                                    <w:t>%</w:t>
                                  </w:r>
                                </w:p>
                                <w:p w14:paraId="58831222" w14:textId="77777777" w:rsidR="000351B1" w:rsidRDefault="000351B1" w:rsidP="000351B1">
                                  <w:pPr>
                                    <w:spacing w:before="60" w:after="0" w:line="240" w:lineRule="auto"/>
                                    <w:contextualSpacing/>
                                    <w:rPr>
                                      <w:b/>
                                      <w:bCs/>
                                      <w:sz w:val="20"/>
                                      <w:szCs w:val="20"/>
                                      <w:lang w:eastAsia="en-US"/>
                                    </w:rPr>
                                  </w:pPr>
                                </w:p>
                                <w:p w14:paraId="375B7838" w14:textId="77777777" w:rsidR="000351B1" w:rsidRDefault="000351B1" w:rsidP="000351B1">
                                  <w:pPr>
                                    <w:spacing w:before="60" w:after="0" w:line="240" w:lineRule="auto"/>
                                    <w:contextualSpacing/>
                                    <w:rPr>
                                      <w:b/>
                                      <w:bCs/>
                                      <w:sz w:val="20"/>
                                      <w:szCs w:val="20"/>
                                      <w:lang w:eastAsia="en-US"/>
                                    </w:rPr>
                                  </w:pPr>
                                  <w:r>
                                    <w:rPr>
                                      <w:b/>
                                      <w:bCs/>
                                      <w:sz w:val="20"/>
                                      <w:szCs w:val="20"/>
                                      <w:lang w:eastAsia="en-US"/>
                                    </w:rPr>
                                    <w:t>KS1</w:t>
                                  </w:r>
                                </w:p>
                                <w:p w14:paraId="4B1FDC54" w14:textId="77777777" w:rsidR="000351B1" w:rsidRDefault="000351B1" w:rsidP="000351B1">
                                  <w:pPr>
                                    <w:spacing w:before="60" w:after="0" w:line="240" w:lineRule="auto"/>
                                    <w:contextualSpacing/>
                                    <w:rPr>
                                      <w:sz w:val="20"/>
                                      <w:szCs w:val="20"/>
                                      <w:lang w:eastAsia="en-US"/>
                                    </w:rPr>
                                  </w:pPr>
                                  <w:r>
                                    <w:rPr>
                                      <w:sz w:val="20"/>
                                      <w:szCs w:val="20"/>
                                      <w:lang w:eastAsia="en-US"/>
                                    </w:rPr>
                                    <w:t>Expected Standard:</w:t>
                                  </w:r>
                                </w:p>
                                <w:p w14:paraId="20545025" w14:textId="101C7C5D" w:rsidR="000351B1" w:rsidRDefault="000351B1" w:rsidP="000351B1">
                                  <w:pPr>
                                    <w:spacing w:before="60" w:after="0" w:line="240" w:lineRule="auto"/>
                                    <w:contextualSpacing/>
                                    <w:rPr>
                                      <w:sz w:val="20"/>
                                      <w:szCs w:val="20"/>
                                      <w:lang w:eastAsia="en-US"/>
                                    </w:rPr>
                                  </w:pPr>
                                  <w:r>
                                    <w:rPr>
                                      <w:sz w:val="20"/>
                                      <w:szCs w:val="20"/>
                                      <w:lang w:eastAsia="en-US"/>
                                    </w:rPr>
                                    <w:t xml:space="preserve">All – </w:t>
                                  </w:r>
                                  <w:r w:rsidR="001F5A1A">
                                    <w:rPr>
                                      <w:sz w:val="20"/>
                                      <w:szCs w:val="20"/>
                                      <w:lang w:eastAsia="en-US"/>
                                    </w:rPr>
                                    <w:t>7</w:t>
                                  </w:r>
                                  <w:r w:rsidR="002D58A4">
                                    <w:rPr>
                                      <w:sz w:val="20"/>
                                      <w:szCs w:val="20"/>
                                      <w:lang w:eastAsia="en-US"/>
                                    </w:rPr>
                                    <w:t>2</w:t>
                                  </w:r>
                                  <w:r>
                                    <w:rPr>
                                      <w:sz w:val="20"/>
                                      <w:szCs w:val="20"/>
                                      <w:lang w:eastAsia="en-US"/>
                                    </w:rPr>
                                    <w:t>%</w:t>
                                  </w:r>
                                </w:p>
                                <w:p w14:paraId="5D9355CF" w14:textId="642DBDF3" w:rsidR="000351B1" w:rsidRDefault="000351B1" w:rsidP="000351B1">
                                  <w:pPr>
                                    <w:spacing w:before="60" w:after="0" w:line="240" w:lineRule="auto"/>
                                    <w:contextualSpacing/>
                                    <w:rPr>
                                      <w:sz w:val="20"/>
                                      <w:szCs w:val="20"/>
                                      <w:lang w:eastAsia="en-US"/>
                                    </w:rPr>
                                  </w:pPr>
                                  <w:r>
                                    <w:rPr>
                                      <w:sz w:val="20"/>
                                      <w:szCs w:val="20"/>
                                      <w:lang w:eastAsia="en-US"/>
                                    </w:rPr>
                                    <w:t xml:space="preserve">Disadvantaged – </w:t>
                                  </w:r>
                                  <w:r w:rsidR="004F447B">
                                    <w:rPr>
                                      <w:sz w:val="20"/>
                                      <w:szCs w:val="20"/>
                                      <w:lang w:eastAsia="en-US"/>
                                    </w:rPr>
                                    <w:t>75</w:t>
                                  </w:r>
                                  <w:r>
                                    <w:rPr>
                                      <w:sz w:val="20"/>
                                      <w:szCs w:val="20"/>
                                      <w:lang w:eastAsia="en-US"/>
                                    </w:rPr>
                                    <w:t>%</w:t>
                                  </w:r>
                                </w:p>
                                <w:p w14:paraId="784FD324" w14:textId="77777777" w:rsidR="000351B1" w:rsidRDefault="000351B1" w:rsidP="000351B1">
                                  <w:pPr>
                                    <w:spacing w:before="60" w:after="0" w:line="240" w:lineRule="auto"/>
                                    <w:contextualSpacing/>
                                    <w:rPr>
                                      <w:sz w:val="20"/>
                                      <w:szCs w:val="20"/>
                                      <w:lang w:eastAsia="en-US"/>
                                    </w:rPr>
                                  </w:pPr>
                                </w:p>
                                <w:p w14:paraId="29641054" w14:textId="77777777" w:rsidR="000351B1" w:rsidRDefault="000351B1" w:rsidP="000351B1">
                                  <w:pPr>
                                    <w:spacing w:before="60" w:after="0" w:line="240" w:lineRule="auto"/>
                                    <w:contextualSpacing/>
                                    <w:rPr>
                                      <w:sz w:val="20"/>
                                      <w:szCs w:val="20"/>
                                      <w:lang w:eastAsia="en-US"/>
                                    </w:rPr>
                                  </w:pPr>
                                  <w:r>
                                    <w:rPr>
                                      <w:sz w:val="20"/>
                                      <w:szCs w:val="20"/>
                                      <w:lang w:eastAsia="en-US"/>
                                    </w:rPr>
                                    <w:t>Greater Depth:</w:t>
                                  </w:r>
                                </w:p>
                                <w:p w14:paraId="7ED330EA" w14:textId="1E2C7976" w:rsidR="000351B1" w:rsidRDefault="000351B1" w:rsidP="000351B1">
                                  <w:pPr>
                                    <w:spacing w:before="60" w:after="0" w:line="240" w:lineRule="auto"/>
                                    <w:contextualSpacing/>
                                    <w:rPr>
                                      <w:sz w:val="20"/>
                                      <w:szCs w:val="20"/>
                                      <w:lang w:eastAsia="en-US"/>
                                    </w:rPr>
                                  </w:pPr>
                                  <w:r>
                                    <w:rPr>
                                      <w:sz w:val="20"/>
                                      <w:szCs w:val="20"/>
                                      <w:lang w:eastAsia="en-US"/>
                                    </w:rPr>
                                    <w:t xml:space="preserve">All – </w:t>
                                  </w:r>
                                  <w:r w:rsidR="002D58A4">
                                    <w:rPr>
                                      <w:sz w:val="20"/>
                                      <w:szCs w:val="20"/>
                                      <w:lang w:eastAsia="en-US"/>
                                    </w:rPr>
                                    <w:t>16</w:t>
                                  </w:r>
                                  <w:r>
                                    <w:rPr>
                                      <w:sz w:val="20"/>
                                      <w:szCs w:val="20"/>
                                      <w:lang w:eastAsia="en-US"/>
                                    </w:rPr>
                                    <w:t>%</w:t>
                                  </w:r>
                                </w:p>
                                <w:p w14:paraId="07088F60" w14:textId="07066A24" w:rsidR="000351B1" w:rsidRPr="0079065C" w:rsidRDefault="000351B1" w:rsidP="000351B1">
                                  <w:pPr>
                                    <w:spacing w:before="60" w:after="0" w:line="240" w:lineRule="auto"/>
                                    <w:contextualSpacing/>
                                    <w:rPr>
                                      <w:sz w:val="20"/>
                                      <w:szCs w:val="20"/>
                                      <w:lang w:eastAsia="en-US"/>
                                    </w:rPr>
                                  </w:pPr>
                                  <w:r>
                                    <w:rPr>
                                      <w:sz w:val="20"/>
                                      <w:szCs w:val="20"/>
                                      <w:lang w:eastAsia="en-US"/>
                                    </w:rPr>
                                    <w:t xml:space="preserve">Disadvantaged – </w:t>
                                  </w:r>
                                  <w:r w:rsidR="00913049">
                                    <w:rPr>
                                      <w:sz w:val="20"/>
                                      <w:szCs w:val="20"/>
                                      <w:lang w:eastAsia="en-US"/>
                                    </w:rPr>
                                    <w:t>0</w:t>
                                  </w:r>
                                  <w:r>
                                    <w:rPr>
                                      <w:sz w:val="20"/>
                                      <w:szCs w:val="20"/>
                                      <w:lang w:eastAsia="en-US"/>
                                    </w:rPr>
                                    <w:t>%</w:t>
                                  </w:r>
                                </w:p>
                                <w:p w14:paraId="6E710DD8" w14:textId="77777777" w:rsidR="000351B1" w:rsidRDefault="000351B1" w:rsidP="000351B1">
                                  <w:pPr>
                                    <w:spacing w:before="60" w:after="0" w:line="240" w:lineRule="auto"/>
                                    <w:contextualSpacing/>
                                    <w:rPr>
                                      <w:b/>
                                      <w:bCs/>
                                      <w:sz w:val="20"/>
                                      <w:szCs w:val="20"/>
                                      <w:lang w:eastAsia="en-US"/>
                                    </w:rPr>
                                  </w:pPr>
                                </w:p>
                                <w:p w14:paraId="022D0B9D" w14:textId="77777777" w:rsidR="000351B1" w:rsidRDefault="000351B1" w:rsidP="000351B1">
                                  <w:pPr>
                                    <w:spacing w:before="60" w:after="0" w:line="240" w:lineRule="auto"/>
                                    <w:contextualSpacing/>
                                    <w:rPr>
                                      <w:b/>
                                      <w:bCs/>
                                      <w:sz w:val="20"/>
                                      <w:szCs w:val="20"/>
                                      <w:lang w:eastAsia="en-US"/>
                                    </w:rPr>
                                  </w:pPr>
                                  <w:r>
                                    <w:rPr>
                                      <w:b/>
                                      <w:bCs/>
                                      <w:sz w:val="20"/>
                                      <w:szCs w:val="20"/>
                                      <w:lang w:eastAsia="en-US"/>
                                    </w:rPr>
                                    <w:t>KS2</w:t>
                                  </w:r>
                                </w:p>
                                <w:p w14:paraId="15232821" w14:textId="77777777" w:rsidR="000351B1" w:rsidRDefault="000351B1" w:rsidP="000351B1">
                                  <w:pPr>
                                    <w:spacing w:before="60" w:after="0" w:line="240" w:lineRule="auto"/>
                                    <w:contextualSpacing/>
                                    <w:rPr>
                                      <w:sz w:val="20"/>
                                      <w:szCs w:val="20"/>
                                      <w:lang w:eastAsia="en-US"/>
                                    </w:rPr>
                                  </w:pPr>
                                  <w:r>
                                    <w:rPr>
                                      <w:sz w:val="20"/>
                                      <w:szCs w:val="20"/>
                                      <w:lang w:eastAsia="en-US"/>
                                    </w:rPr>
                                    <w:t>Expected Standard:</w:t>
                                  </w:r>
                                </w:p>
                                <w:p w14:paraId="00C74646" w14:textId="23584013" w:rsidR="000351B1" w:rsidRDefault="000351B1" w:rsidP="000351B1">
                                  <w:pPr>
                                    <w:spacing w:before="60" w:after="0" w:line="240" w:lineRule="auto"/>
                                    <w:contextualSpacing/>
                                    <w:rPr>
                                      <w:sz w:val="20"/>
                                      <w:szCs w:val="20"/>
                                      <w:lang w:eastAsia="en-US"/>
                                    </w:rPr>
                                  </w:pPr>
                                  <w:r>
                                    <w:rPr>
                                      <w:sz w:val="20"/>
                                      <w:szCs w:val="20"/>
                                      <w:lang w:eastAsia="en-US"/>
                                    </w:rPr>
                                    <w:t xml:space="preserve">All – </w:t>
                                  </w:r>
                                  <w:r w:rsidR="008B2DA0">
                                    <w:rPr>
                                      <w:sz w:val="20"/>
                                      <w:szCs w:val="20"/>
                                      <w:lang w:eastAsia="en-US"/>
                                    </w:rPr>
                                    <w:t>72</w:t>
                                  </w:r>
                                  <w:r>
                                    <w:rPr>
                                      <w:sz w:val="20"/>
                                      <w:szCs w:val="20"/>
                                      <w:lang w:eastAsia="en-US"/>
                                    </w:rPr>
                                    <w:t>%</w:t>
                                  </w:r>
                                </w:p>
                                <w:p w14:paraId="77DF8C18" w14:textId="5647DCAC" w:rsidR="000351B1" w:rsidRDefault="000351B1" w:rsidP="000351B1">
                                  <w:pPr>
                                    <w:spacing w:before="60" w:after="0" w:line="240" w:lineRule="auto"/>
                                    <w:contextualSpacing/>
                                    <w:rPr>
                                      <w:sz w:val="20"/>
                                      <w:szCs w:val="20"/>
                                      <w:lang w:eastAsia="en-US"/>
                                    </w:rPr>
                                  </w:pPr>
                                  <w:r>
                                    <w:rPr>
                                      <w:sz w:val="20"/>
                                      <w:szCs w:val="20"/>
                                      <w:lang w:eastAsia="en-US"/>
                                    </w:rPr>
                                    <w:t xml:space="preserve">Disadvantaged – </w:t>
                                  </w:r>
                                  <w:r w:rsidR="00E809B0">
                                    <w:rPr>
                                      <w:sz w:val="20"/>
                                      <w:szCs w:val="20"/>
                                      <w:lang w:eastAsia="en-US"/>
                                    </w:rPr>
                                    <w:t>57.1</w:t>
                                  </w:r>
                                  <w:r>
                                    <w:rPr>
                                      <w:sz w:val="20"/>
                                      <w:szCs w:val="20"/>
                                      <w:lang w:eastAsia="en-US"/>
                                    </w:rPr>
                                    <w:t>%</w:t>
                                  </w:r>
                                </w:p>
                                <w:p w14:paraId="560E7C6A" w14:textId="77777777" w:rsidR="000351B1" w:rsidRDefault="000351B1" w:rsidP="000351B1">
                                  <w:pPr>
                                    <w:spacing w:before="60" w:after="0" w:line="240" w:lineRule="auto"/>
                                    <w:contextualSpacing/>
                                    <w:rPr>
                                      <w:sz w:val="20"/>
                                      <w:szCs w:val="20"/>
                                      <w:lang w:eastAsia="en-US"/>
                                    </w:rPr>
                                  </w:pPr>
                                </w:p>
                                <w:p w14:paraId="73782E22" w14:textId="77777777" w:rsidR="00DC287B" w:rsidRDefault="00DC287B" w:rsidP="00DC287B">
                                  <w:pPr>
                                    <w:spacing w:before="60" w:after="0" w:line="240" w:lineRule="auto"/>
                                    <w:contextualSpacing/>
                                    <w:rPr>
                                      <w:sz w:val="20"/>
                                      <w:szCs w:val="20"/>
                                      <w:lang w:eastAsia="en-US"/>
                                    </w:rPr>
                                  </w:pPr>
                                  <w:r>
                                    <w:rPr>
                                      <w:sz w:val="20"/>
                                      <w:szCs w:val="20"/>
                                      <w:lang w:eastAsia="en-US"/>
                                    </w:rPr>
                                    <w:t>Greater Depth:</w:t>
                                  </w:r>
                                </w:p>
                                <w:p w14:paraId="648EBC1F" w14:textId="568F5C66" w:rsidR="00DC287B" w:rsidRDefault="00DC287B" w:rsidP="00DC287B">
                                  <w:pPr>
                                    <w:spacing w:before="60" w:after="0" w:line="240" w:lineRule="auto"/>
                                    <w:contextualSpacing/>
                                    <w:rPr>
                                      <w:sz w:val="20"/>
                                      <w:szCs w:val="20"/>
                                      <w:lang w:eastAsia="en-US"/>
                                    </w:rPr>
                                  </w:pPr>
                                  <w:r>
                                    <w:rPr>
                                      <w:sz w:val="20"/>
                                      <w:szCs w:val="20"/>
                                      <w:lang w:eastAsia="en-US"/>
                                    </w:rPr>
                                    <w:t xml:space="preserve">All – </w:t>
                                  </w:r>
                                  <w:r w:rsidR="00160E44">
                                    <w:rPr>
                                      <w:sz w:val="20"/>
                                      <w:szCs w:val="20"/>
                                      <w:lang w:eastAsia="en-US"/>
                                    </w:rPr>
                                    <w:t>21</w:t>
                                  </w:r>
                                  <w:r>
                                    <w:rPr>
                                      <w:sz w:val="20"/>
                                      <w:szCs w:val="20"/>
                                      <w:lang w:eastAsia="en-US"/>
                                    </w:rPr>
                                    <w:t>%</w:t>
                                  </w:r>
                                </w:p>
                                <w:p w14:paraId="52D3CF25" w14:textId="275D9F21" w:rsidR="00DC287B" w:rsidRDefault="00DC287B" w:rsidP="00DC287B">
                                  <w:pPr>
                                    <w:spacing w:before="60" w:after="0" w:line="240" w:lineRule="auto"/>
                                    <w:contextualSpacing/>
                                    <w:rPr>
                                      <w:sz w:val="20"/>
                                      <w:szCs w:val="20"/>
                                      <w:lang w:eastAsia="en-US"/>
                                    </w:rPr>
                                  </w:pPr>
                                  <w:r>
                                    <w:rPr>
                                      <w:sz w:val="20"/>
                                      <w:szCs w:val="20"/>
                                      <w:lang w:eastAsia="en-US"/>
                                    </w:rPr>
                                    <w:t xml:space="preserve">Disadvantaged – </w:t>
                                  </w:r>
                                  <w:r w:rsidR="00317B54">
                                    <w:rPr>
                                      <w:sz w:val="20"/>
                                      <w:szCs w:val="20"/>
                                      <w:lang w:eastAsia="en-US"/>
                                    </w:rPr>
                                    <w:t>21</w:t>
                                  </w:r>
                                  <w:r>
                                    <w:rPr>
                                      <w:sz w:val="20"/>
                                      <w:szCs w:val="20"/>
                                      <w:lang w:eastAsia="en-US"/>
                                    </w:rPr>
                                    <w:t>%</w:t>
                                  </w:r>
                                </w:p>
                                <w:p w14:paraId="49CA5938" w14:textId="77777777" w:rsidR="000351B1" w:rsidRPr="000351B1" w:rsidRDefault="000351B1">
                                  <w:pPr>
                                    <w:rPr>
                                      <w:b/>
                                      <w:bCs/>
                                      <w:sz w:val="20"/>
                                      <w:szCs w:val="20"/>
                                    </w:rPr>
                                  </w:pPr>
                                </w:p>
                              </w:txbxContent>
                            </v:textbox>
                            <w10:wrap type="square"/>
                          </v:shape>
                        </w:pict>
                      </mc:Fallback>
                    </mc:AlternateContent>
                  </w:r>
                  <w:r w:rsidR="00DE35F4">
                    <w:rPr>
                      <w:b/>
                      <w:bCs/>
                      <w:sz w:val="20"/>
                      <w:szCs w:val="20"/>
                      <w:lang w:eastAsia="en-US"/>
                    </w:rPr>
                    <w:t xml:space="preserve">Summer </w:t>
                  </w:r>
                  <w:r w:rsidR="00A92DD0">
                    <w:rPr>
                      <w:b/>
                      <w:bCs/>
                      <w:sz w:val="20"/>
                      <w:szCs w:val="20"/>
                      <w:lang w:eastAsia="en-US"/>
                    </w:rPr>
                    <w:t>2024 data</w:t>
                  </w:r>
                </w:p>
                <w:p w14:paraId="2ABA30AD" w14:textId="146BD8FA" w:rsidR="00D56D79" w:rsidRDefault="00D56D79" w:rsidP="00E724C5">
                  <w:pPr>
                    <w:spacing w:before="60" w:after="0" w:line="240" w:lineRule="auto"/>
                    <w:contextualSpacing/>
                    <w:rPr>
                      <w:b/>
                      <w:bCs/>
                      <w:sz w:val="20"/>
                      <w:szCs w:val="20"/>
                      <w:lang w:eastAsia="en-US"/>
                    </w:rPr>
                  </w:pPr>
                  <w:bookmarkStart w:id="18" w:name="_Hlk176352947"/>
                  <w:r>
                    <w:rPr>
                      <w:b/>
                      <w:bCs/>
                      <w:sz w:val="20"/>
                      <w:szCs w:val="20"/>
                      <w:lang w:eastAsia="en-US"/>
                    </w:rPr>
                    <w:t>EYFS</w:t>
                  </w:r>
                  <w:r w:rsidR="00E724C5">
                    <w:rPr>
                      <w:b/>
                      <w:bCs/>
                      <w:sz w:val="20"/>
                      <w:szCs w:val="20"/>
                      <w:lang w:eastAsia="en-US"/>
                    </w:rPr>
                    <w:t xml:space="preserve"> –</w:t>
                  </w:r>
                </w:p>
                <w:p w14:paraId="18B9396B" w14:textId="5B3BEE73" w:rsidR="00E724C5" w:rsidRDefault="001E470F" w:rsidP="00E724C5">
                  <w:pPr>
                    <w:spacing w:before="60" w:after="0" w:line="240" w:lineRule="auto"/>
                    <w:contextualSpacing/>
                    <w:rPr>
                      <w:sz w:val="20"/>
                      <w:szCs w:val="20"/>
                      <w:lang w:eastAsia="en-US"/>
                    </w:rPr>
                  </w:pPr>
                  <w:r>
                    <w:rPr>
                      <w:sz w:val="20"/>
                      <w:szCs w:val="20"/>
                      <w:lang w:eastAsia="en-US"/>
                    </w:rPr>
                    <w:t>Number:</w:t>
                  </w:r>
                </w:p>
                <w:p w14:paraId="059F34AB" w14:textId="2EDD728C" w:rsidR="001E470F" w:rsidRDefault="001E470F" w:rsidP="00E724C5">
                  <w:pPr>
                    <w:spacing w:before="60" w:after="0" w:line="240" w:lineRule="auto"/>
                    <w:contextualSpacing/>
                    <w:rPr>
                      <w:sz w:val="20"/>
                      <w:szCs w:val="20"/>
                      <w:lang w:eastAsia="en-US"/>
                    </w:rPr>
                  </w:pPr>
                  <w:r>
                    <w:rPr>
                      <w:sz w:val="20"/>
                      <w:szCs w:val="20"/>
                      <w:lang w:eastAsia="en-US"/>
                    </w:rPr>
                    <w:t xml:space="preserve">All – </w:t>
                  </w:r>
                  <w:r w:rsidR="004A3CA1">
                    <w:rPr>
                      <w:sz w:val="20"/>
                      <w:szCs w:val="20"/>
                      <w:lang w:eastAsia="en-US"/>
                    </w:rPr>
                    <w:t>72%</w:t>
                  </w:r>
                </w:p>
                <w:p w14:paraId="4AD62BFB" w14:textId="481D0CBF" w:rsidR="004A3CA1" w:rsidRDefault="001E470F" w:rsidP="00E724C5">
                  <w:pPr>
                    <w:spacing w:before="60" w:after="0" w:line="240" w:lineRule="auto"/>
                    <w:contextualSpacing/>
                    <w:rPr>
                      <w:sz w:val="20"/>
                      <w:szCs w:val="20"/>
                      <w:lang w:eastAsia="en-US"/>
                    </w:rPr>
                  </w:pPr>
                  <w:r>
                    <w:rPr>
                      <w:sz w:val="20"/>
                      <w:szCs w:val="20"/>
                      <w:lang w:eastAsia="en-US"/>
                    </w:rPr>
                    <w:t xml:space="preserve">Disadvantaged </w:t>
                  </w:r>
                  <w:r w:rsidR="004A3CA1">
                    <w:rPr>
                      <w:sz w:val="20"/>
                      <w:szCs w:val="20"/>
                      <w:lang w:eastAsia="en-US"/>
                    </w:rPr>
                    <w:t>–</w:t>
                  </w:r>
                  <w:r w:rsidR="00BE6A04">
                    <w:rPr>
                      <w:sz w:val="20"/>
                      <w:szCs w:val="20"/>
                      <w:lang w:eastAsia="en-US"/>
                    </w:rPr>
                    <w:t xml:space="preserve"> 58%</w:t>
                  </w:r>
                </w:p>
                <w:p w14:paraId="76C63BE9" w14:textId="77777777" w:rsidR="004A3CA1" w:rsidRDefault="004A3CA1" w:rsidP="00E724C5">
                  <w:pPr>
                    <w:spacing w:before="60" w:after="0" w:line="240" w:lineRule="auto"/>
                    <w:contextualSpacing/>
                    <w:rPr>
                      <w:sz w:val="20"/>
                      <w:szCs w:val="20"/>
                      <w:lang w:eastAsia="en-US"/>
                    </w:rPr>
                  </w:pPr>
                </w:p>
                <w:p w14:paraId="1338503A" w14:textId="72FFBB72" w:rsidR="004A3CA1" w:rsidRDefault="004A3CA1" w:rsidP="00E724C5">
                  <w:pPr>
                    <w:spacing w:before="60" w:after="0" w:line="240" w:lineRule="auto"/>
                    <w:contextualSpacing/>
                    <w:rPr>
                      <w:sz w:val="20"/>
                      <w:szCs w:val="20"/>
                      <w:lang w:eastAsia="en-US"/>
                    </w:rPr>
                  </w:pPr>
                  <w:r>
                    <w:rPr>
                      <w:sz w:val="20"/>
                      <w:szCs w:val="20"/>
                      <w:lang w:eastAsia="en-US"/>
                    </w:rPr>
                    <w:t>Numerical Patterns:</w:t>
                  </w:r>
                </w:p>
                <w:p w14:paraId="01FE762B" w14:textId="314294B8" w:rsidR="001E470F" w:rsidRDefault="004A3CA1" w:rsidP="00E724C5">
                  <w:pPr>
                    <w:spacing w:before="60" w:after="0" w:line="240" w:lineRule="auto"/>
                    <w:contextualSpacing/>
                    <w:rPr>
                      <w:sz w:val="20"/>
                      <w:szCs w:val="20"/>
                      <w:lang w:eastAsia="en-US"/>
                    </w:rPr>
                  </w:pPr>
                  <w:r>
                    <w:rPr>
                      <w:sz w:val="20"/>
                      <w:szCs w:val="20"/>
                      <w:lang w:eastAsia="en-US"/>
                    </w:rPr>
                    <w:t>All – 76%</w:t>
                  </w:r>
                  <w:r w:rsidR="001E470F">
                    <w:rPr>
                      <w:sz w:val="20"/>
                      <w:szCs w:val="20"/>
                      <w:lang w:eastAsia="en-US"/>
                    </w:rPr>
                    <w:t xml:space="preserve"> </w:t>
                  </w:r>
                </w:p>
                <w:p w14:paraId="258A8676" w14:textId="1734DAF0" w:rsidR="00BE6A04" w:rsidRPr="001E470F" w:rsidRDefault="00BE6A04" w:rsidP="00E724C5">
                  <w:pPr>
                    <w:spacing w:before="60" w:after="0" w:line="240" w:lineRule="auto"/>
                    <w:contextualSpacing/>
                    <w:rPr>
                      <w:sz w:val="20"/>
                      <w:szCs w:val="20"/>
                      <w:lang w:eastAsia="en-US"/>
                    </w:rPr>
                  </w:pPr>
                  <w:r>
                    <w:rPr>
                      <w:sz w:val="20"/>
                      <w:szCs w:val="20"/>
                      <w:lang w:eastAsia="en-US"/>
                    </w:rPr>
                    <w:t xml:space="preserve">Disadvantaged </w:t>
                  </w:r>
                  <w:r w:rsidR="0079065C">
                    <w:rPr>
                      <w:sz w:val="20"/>
                      <w:szCs w:val="20"/>
                      <w:lang w:eastAsia="en-US"/>
                    </w:rPr>
                    <w:t>–</w:t>
                  </w:r>
                  <w:r>
                    <w:rPr>
                      <w:sz w:val="20"/>
                      <w:szCs w:val="20"/>
                      <w:lang w:eastAsia="en-US"/>
                    </w:rPr>
                    <w:t xml:space="preserve"> </w:t>
                  </w:r>
                  <w:r w:rsidR="0079065C">
                    <w:rPr>
                      <w:sz w:val="20"/>
                      <w:szCs w:val="20"/>
                      <w:lang w:eastAsia="en-US"/>
                    </w:rPr>
                    <w:t>66.7%</w:t>
                  </w:r>
                </w:p>
                <w:p w14:paraId="18A0D603" w14:textId="77777777" w:rsidR="0079065C" w:rsidRDefault="0079065C" w:rsidP="00E724C5">
                  <w:pPr>
                    <w:spacing w:before="60" w:after="0" w:line="240" w:lineRule="auto"/>
                    <w:contextualSpacing/>
                    <w:rPr>
                      <w:b/>
                      <w:bCs/>
                      <w:sz w:val="20"/>
                      <w:szCs w:val="20"/>
                      <w:lang w:eastAsia="en-US"/>
                    </w:rPr>
                  </w:pPr>
                </w:p>
                <w:p w14:paraId="42235277" w14:textId="61BFDD7C" w:rsidR="00E724C5" w:rsidRDefault="00E724C5" w:rsidP="00E724C5">
                  <w:pPr>
                    <w:spacing w:before="60" w:after="0" w:line="240" w:lineRule="auto"/>
                    <w:contextualSpacing/>
                    <w:rPr>
                      <w:b/>
                      <w:bCs/>
                      <w:sz w:val="20"/>
                      <w:szCs w:val="20"/>
                      <w:lang w:eastAsia="en-US"/>
                    </w:rPr>
                  </w:pPr>
                  <w:r>
                    <w:rPr>
                      <w:b/>
                      <w:bCs/>
                      <w:sz w:val="20"/>
                      <w:szCs w:val="20"/>
                      <w:lang w:eastAsia="en-US"/>
                    </w:rPr>
                    <w:t>KS1</w:t>
                  </w:r>
                </w:p>
                <w:p w14:paraId="1FB6CD27" w14:textId="0A0999B0" w:rsidR="0079065C" w:rsidRDefault="0079065C" w:rsidP="00E724C5">
                  <w:pPr>
                    <w:spacing w:before="60" w:after="0" w:line="240" w:lineRule="auto"/>
                    <w:contextualSpacing/>
                    <w:rPr>
                      <w:sz w:val="20"/>
                      <w:szCs w:val="20"/>
                      <w:lang w:eastAsia="en-US"/>
                    </w:rPr>
                  </w:pPr>
                  <w:r>
                    <w:rPr>
                      <w:sz w:val="20"/>
                      <w:szCs w:val="20"/>
                      <w:lang w:eastAsia="en-US"/>
                    </w:rPr>
                    <w:t>Expected Standard:</w:t>
                  </w:r>
                </w:p>
                <w:p w14:paraId="6525AA97" w14:textId="20DA1E2E" w:rsidR="0079065C" w:rsidRDefault="0079065C" w:rsidP="00E724C5">
                  <w:pPr>
                    <w:spacing w:before="60" w:after="0" w:line="240" w:lineRule="auto"/>
                    <w:contextualSpacing/>
                    <w:rPr>
                      <w:sz w:val="20"/>
                      <w:szCs w:val="20"/>
                      <w:lang w:eastAsia="en-US"/>
                    </w:rPr>
                  </w:pPr>
                  <w:r>
                    <w:rPr>
                      <w:sz w:val="20"/>
                      <w:szCs w:val="20"/>
                      <w:lang w:eastAsia="en-US"/>
                    </w:rPr>
                    <w:t xml:space="preserve">All – </w:t>
                  </w:r>
                  <w:r w:rsidR="00DE77F4">
                    <w:rPr>
                      <w:sz w:val="20"/>
                      <w:szCs w:val="20"/>
                      <w:lang w:eastAsia="en-US"/>
                    </w:rPr>
                    <w:t>70%</w:t>
                  </w:r>
                </w:p>
                <w:p w14:paraId="484FC17F" w14:textId="7D910099" w:rsidR="0079065C" w:rsidRDefault="0079065C" w:rsidP="00E724C5">
                  <w:pPr>
                    <w:spacing w:before="60" w:after="0" w:line="240" w:lineRule="auto"/>
                    <w:contextualSpacing/>
                    <w:rPr>
                      <w:sz w:val="20"/>
                      <w:szCs w:val="20"/>
                      <w:lang w:eastAsia="en-US"/>
                    </w:rPr>
                  </w:pPr>
                  <w:r>
                    <w:rPr>
                      <w:sz w:val="20"/>
                      <w:szCs w:val="20"/>
                      <w:lang w:eastAsia="en-US"/>
                    </w:rPr>
                    <w:t xml:space="preserve">Disadvantaged </w:t>
                  </w:r>
                  <w:r w:rsidR="000F23FD">
                    <w:rPr>
                      <w:sz w:val="20"/>
                      <w:szCs w:val="20"/>
                      <w:lang w:eastAsia="en-US"/>
                    </w:rPr>
                    <w:t>–</w:t>
                  </w:r>
                  <w:r>
                    <w:rPr>
                      <w:sz w:val="20"/>
                      <w:szCs w:val="20"/>
                      <w:lang w:eastAsia="en-US"/>
                    </w:rPr>
                    <w:t xml:space="preserve"> </w:t>
                  </w:r>
                  <w:r w:rsidR="000F23FD">
                    <w:rPr>
                      <w:sz w:val="20"/>
                      <w:szCs w:val="20"/>
                      <w:lang w:eastAsia="en-US"/>
                    </w:rPr>
                    <w:t>33%</w:t>
                  </w:r>
                </w:p>
                <w:p w14:paraId="147560C7" w14:textId="77777777" w:rsidR="0079065C" w:rsidRDefault="0079065C" w:rsidP="00E724C5">
                  <w:pPr>
                    <w:spacing w:before="60" w:after="0" w:line="240" w:lineRule="auto"/>
                    <w:contextualSpacing/>
                    <w:rPr>
                      <w:sz w:val="20"/>
                      <w:szCs w:val="20"/>
                      <w:lang w:eastAsia="en-US"/>
                    </w:rPr>
                  </w:pPr>
                </w:p>
                <w:p w14:paraId="24E3DFE4" w14:textId="4EAE07FE" w:rsidR="0079065C" w:rsidRDefault="0079065C" w:rsidP="00E724C5">
                  <w:pPr>
                    <w:spacing w:before="60" w:after="0" w:line="240" w:lineRule="auto"/>
                    <w:contextualSpacing/>
                    <w:rPr>
                      <w:sz w:val="20"/>
                      <w:szCs w:val="20"/>
                      <w:lang w:eastAsia="en-US"/>
                    </w:rPr>
                  </w:pPr>
                  <w:r>
                    <w:rPr>
                      <w:sz w:val="20"/>
                      <w:szCs w:val="20"/>
                      <w:lang w:eastAsia="en-US"/>
                    </w:rPr>
                    <w:t>Greater Depth:</w:t>
                  </w:r>
                </w:p>
                <w:p w14:paraId="084B31FE" w14:textId="3EDD08EE" w:rsidR="0079065C" w:rsidRDefault="0079065C" w:rsidP="00E724C5">
                  <w:pPr>
                    <w:spacing w:before="60" w:after="0" w:line="240" w:lineRule="auto"/>
                    <w:contextualSpacing/>
                    <w:rPr>
                      <w:sz w:val="20"/>
                      <w:szCs w:val="20"/>
                      <w:lang w:eastAsia="en-US"/>
                    </w:rPr>
                  </w:pPr>
                  <w:r>
                    <w:rPr>
                      <w:sz w:val="20"/>
                      <w:szCs w:val="20"/>
                      <w:lang w:eastAsia="en-US"/>
                    </w:rPr>
                    <w:t xml:space="preserve">All – </w:t>
                  </w:r>
                  <w:r w:rsidR="000F23FD">
                    <w:rPr>
                      <w:sz w:val="20"/>
                      <w:szCs w:val="20"/>
                      <w:lang w:eastAsia="en-US"/>
                    </w:rPr>
                    <w:t>20%</w:t>
                  </w:r>
                </w:p>
                <w:p w14:paraId="396D7CB1" w14:textId="5B21AA7A" w:rsidR="0079065C" w:rsidRPr="0079065C" w:rsidRDefault="0079065C" w:rsidP="00E724C5">
                  <w:pPr>
                    <w:spacing w:before="60" w:after="0" w:line="240" w:lineRule="auto"/>
                    <w:contextualSpacing/>
                    <w:rPr>
                      <w:sz w:val="20"/>
                      <w:szCs w:val="20"/>
                      <w:lang w:eastAsia="en-US"/>
                    </w:rPr>
                  </w:pPr>
                  <w:r>
                    <w:rPr>
                      <w:sz w:val="20"/>
                      <w:szCs w:val="20"/>
                      <w:lang w:eastAsia="en-US"/>
                    </w:rPr>
                    <w:t xml:space="preserve">Disadvantaged </w:t>
                  </w:r>
                  <w:r w:rsidR="00695770">
                    <w:rPr>
                      <w:sz w:val="20"/>
                      <w:szCs w:val="20"/>
                      <w:lang w:eastAsia="en-US"/>
                    </w:rPr>
                    <w:t>–</w:t>
                  </w:r>
                  <w:r>
                    <w:rPr>
                      <w:sz w:val="20"/>
                      <w:szCs w:val="20"/>
                      <w:lang w:eastAsia="en-US"/>
                    </w:rPr>
                    <w:t xml:space="preserve"> </w:t>
                  </w:r>
                  <w:r w:rsidR="00695770">
                    <w:rPr>
                      <w:sz w:val="20"/>
                      <w:szCs w:val="20"/>
                      <w:lang w:eastAsia="en-US"/>
                    </w:rPr>
                    <w:t>22%</w:t>
                  </w:r>
                </w:p>
                <w:p w14:paraId="5244EBBB" w14:textId="77777777" w:rsidR="00695770" w:rsidRDefault="00695770" w:rsidP="00E724C5">
                  <w:pPr>
                    <w:spacing w:before="60" w:after="0" w:line="240" w:lineRule="auto"/>
                    <w:contextualSpacing/>
                    <w:rPr>
                      <w:b/>
                      <w:bCs/>
                      <w:sz w:val="20"/>
                      <w:szCs w:val="20"/>
                      <w:lang w:eastAsia="en-US"/>
                    </w:rPr>
                  </w:pPr>
                </w:p>
                <w:p w14:paraId="1ADC5C6B" w14:textId="3595E37C" w:rsidR="00E724C5" w:rsidRDefault="00E724C5" w:rsidP="00E724C5">
                  <w:pPr>
                    <w:spacing w:before="60" w:after="0" w:line="240" w:lineRule="auto"/>
                    <w:contextualSpacing/>
                    <w:rPr>
                      <w:b/>
                      <w:bCs/>
                      <w:sz w:val="20"/>
                      <w:szCs w:val="20"/>
                      <w:lang w:eastAsia="en-US"/>
                    </w:rPr>
                  </w:pPr>
                  <w:r>
                    <w:rPr>
                      <w:b/>
                      <w:bCs/>
                      <w:sz w:val="20"/>
                      <w:szCs w:val="20"/>
                      <w:lang w:eastAsia="en-US"/>
                    </w:rPr>
                    <w:t>KS2</w:t>
                  </w:r>
                </w:p>
                <w:p w14:paraId="228FE46C" w14:textId="77777777" w:rsidR="00695770" w:rsidRDefault="00695770" w:rsidP="00695770">
                  <w:pPr>
                    <w:spacing w:before="60" w:after="0" w:line="240" w:lineRule="auto"/>
                    <w:contextualSpacing/>
                    <w:rPr>
                      <w:sz w:val="20"/>
                      <w:szCs w:val="20"/>
                      <w:lang w:eastAsia="en-US"/>
                    </w:rPr>
                  </w:pPr>
                  <w:r>
                    <w:rPr>
                      <w:sz w:val="20"/>
                      <w:szCs w:val="20"/>
                      <w:lang w:eastAsia="en-US"/>
                    </w:rPr>
                    <w:t>Expected Standard:</w:t>
                  </w:r>
                </w:p>
                <w:p w14:paraId="053AC098" w14:textId="71D60FC1" w:rsidR="00695770" w:rsidRDefault="00695770" w:rsidP="00695770">
                  <w:pPr>
                    <w:spacing w:before="60" w:after="0" w:line="240" w:lineRule="auto"/>
                    <w:contextualSpacing/>
                    <w:rPr>
                      <w:sz w:val="20"/>
                      <w:szCs w:val="20"/>
                      <w:lang w:eastAsia="en-US"/>
                    </w:rPr>
                  </w:pPr>
                  <w:r>
                    <w:rPr>
                      <w:sz w:val="20"/>
                      <w:szCs w:val="20"/>
                      <w:lang w:eastAsia="en-US"/>
                    </w:rPr>
                    <w:t xml:space="preserve">All – </w:t>
                  </w:r>
                  <w:r w:rsidR="004E0928">
                    <w:rPr>
                      <w:sz w:val="20"/>
                      <w:szCs w:val="20"/>
                      <w:lang w:eastAsia="en-US"/>
                    </w:rPr>
                    <w:t>59</w:t>
                  </w:r>
                  <w:r>
                    <w:rPr>
                      <w:sz w:val="20"/>
                      <w:szCs w:val="20"/>
                      <w:lang w:eastAsia="en-US"/>
                    </w:rPr>
                    <w:t>%</w:t>
                  </w:r>
                </w:p>
                <w:p w14:paraId="39FB48BF" w14:textId="24CC917A" w:rsidR="00695770" w:rsidRDefault="00695770" w:rsidP="00695770">
                  <w:pPr>
                    <w:spacing w:before="60" w:after="0" w:line="240" w:lineRule="auto"/>
                    <w:contextualSpacing/>
                    <w:rPr>
                      <w:sz w:val="20"/>
                      <w:szCs w:val="20"/>
                      <w:lang w:eastAsia="en-US"/>
                    </w:rPr>
                  </w:pPr>
                  <w:r>
                    <w:rPr>
                      <w:sz w:val="20"/>
                      <w:szCs w:val="20"/>
                      <w:lang w:eastAsia="en-US"/>
                    </w:rPr>
                    <w:t xml:space="preserve">Disadvantaged – </w:t>
                  </w:r>
                  <w:r w:rsidR="00E83DD4">
                    <w:rPr>
                      <w:sz w:val="20"/>
                      <w:szCs w:val="20"/>
                      <w:lang w:eastAsia="en-US"/>
                    </w:rPr>
                    <w:t>67</w:t>
                  </w:r>
                  <w:r>
                    <w:rPr>
                      <w:sz w:val="20"/>
                      <w:szCs w:val="20"/>
                      <w:lang w:eastAsia="en-US"/>
                    </w:rPr>
                    <w:t>%</w:t>
                  </w:r>
                </w:p>
                <w:p w14:paraId="78228816" w14:textId="77777777" w:rsidR="00695770" w:rsidRDefault="00695770" w:rsidP="00695770">
                  <w:pPr>
                    <w:spacing w:before="60" w:after="0" w:line="240" w:lineRule="auto"/>
                    <w:contextualSpacing/>
                    <w:rPr>
                      <w:sz w:val="20"/>
                      <w:szCs w:val="20"/>
                      <w:lang w:eastAsia="en-US"/>
                    </w:rPr>
                  </w:pPr>
                </w:p>
                <w:p w14:paraId="5FCB9B18" w14:textId="77777777" w:rsidR="00695770" w:rsidRDefault="00695770" w:rsidP="00695770">
                  <w:pPr>
                    <w:spacing w:before="60" w:after="0" w:line="240" w:lineRule="auto"/>
                    <w:contextualSpacing/>
                    <w:rPr>
                      <w:sz w:val="20"/>
                      <w:szCs w:val="20"/>
                      <w:lang w:eastAsia="en-US"/>
                    </w:rPr>
                  </w:pPr>
                  <w:r>
                    <w:rPr>
                      <w:sz w:val="20"/>
                      <w:szCs w:val="20"/>
                      <w:lang w:eastAsia="en-US"/>
                    </w:rPr>
                    <w:t>Greater Depth:</w:t>
                  </w:r>
                </w:p>
                <w:p w14:paraId="2109BF2A" w14:textId="7E37711B" w:rsidR="00695770" w:rsidRDefault="00695770" w:rsidP="00695770">
                  <w:pPr>
                    <w:spacing w:before="60" w:after="0" w:line="240" w:lineRule="auto"/>
                    <w:contextualSpacing/>
                    <w:rPr>
                      <w:sz w:val="20"/>
                      <w:szCs w:val="20"/>
                      <w:lang w:eastAsia="en-US"/>
                    </w:rPr>
                  </w:pPr>
                  <w:r>
                    <w:rPr>
                      <w:sz w:val="20"/>
                      <w:szCs w:val="20"/>
                      <w:lang w:eastAsia="en-US"/>
                    </w:rPr>
                    <w:t xml:space="preserve">All – </w:t>
                  </w:r>
                  <w:r w:rsidR="003267D9">
                    <w:rPr>
                      <w:sz w:val="20"/>
                      <w:szCs w:val="20"/>
                      <w:lang w:eastAsia="en-US"/>
                    </w:rPr>
                    <w:t>16</w:t>
                  </w:r>
                  <w:r>
                    <w:rPr>
                      <w:sz w:val="20"/>
                      <w:szCs w:val="20"/>
                      <w:lang w:eastAsia="en-US"/>
                    </w:rPr>
                    <w:t>%</w:t>
                  </w:r>
                </w:p>
                <w:p w14:paraId="2F5370A6" w14:textId="0301F465" w:rsidR="00A92DD0" w:rsidRDefault="00695770" w:rsidP="00695770">
                  <w:pPr>
                    <w:spacing w:before="60" w:after="0" w:line="240" w:lineRule="auto"/>
                    <w:contextualSpacing/>
                    <w:rPr>
                      <w:sz w:val="20"/>
                      <w:szCs w:val="20"/>
                      <w:lang w:eastAsia="en-US"/>
                    </w:rPr>
                  </w:pPr>
                  <w:r>
                    <w:rPr>
                      <w:sz w:val="20"/>
                      <w:szCs w:val="20"/>
                      <w:lang w:eastAsia="en-US"/>
                    </w:rPr>
                    <w:t xml:space="preserve">Disadvantaged – </w:t>
                  </w:r>
                  <w:r w:rsidR="00753684">
                    <w:rPr>
                      <w:sz w:val="20"/>
                      <w:szCs w:val="20"/>
                      <w:lang w:eastAsia="en-US"/>
                    </w:rPr>
                    <w:t>22</w:t>
                  </w:r>
                  <w:r>
                    <w:rPr>
                      <w:sz w:val="20"/>
                      <w:szCs w:val="20"/>
                      <w:lang w:eastAsia="en-US"/>
                    </w:rPr>
                    <w:t>%</w:t>
                  </w:r>
                </w:p>
                <w:bookmarkEnd w:id="18"/>
                <w:p w14:paraId="20AFFB5D" w14:textId="77777777" w:rsidR="00695770" w:rsidRDefault="00695770" w:rsidP="00695770">
                  <w:pPr>
                    <w:spacing w:before="60" w:after="0" w:line="240" w:lineRule="auto"/>
                    <w:contextualSpacing/>
                    <w:rPr>
                      <w:sz w:val="20"/>
                      <w:szCs w:val="20"/>
                      <w:lang w:eastAsia="en-US"/>
                    </w:rPr>
                  </w:pPr>
                </w:p>
                <w:p w14:paraId="037C01B3" w14:textId="622F40EC" w:rsidR="00E263C7" w:rsidRDefault="00856C3B" w:rsidP="00695770">
                  <w:pPr>
                    <w:spacing w:before="60" w:after="0" w:line="240" w:lineRule="auto"/>
                    <w:contextualSpacing/>
                    <w:rPr>
                      <w:sz w:val="20"/>
                      <w:szCs w:val="20"/>
                      <w:lang w:eastAsia="en-US"/>
                    </w:rPr>
                  </w:pPr>
                  <w:r>
                    <w:rPr>
                      <w:sz w:val="20"/>
                      <w:szCs w:val="20"/>
                      <w:lang w:eastAsia="en-US"/>
                    </w:rPr>
                    <w:t xml:space="preserve">Outcomes at the end of </w:t>
                  </w:r>
                  <w:r w:rsidR="003B3661">
                    <w:rPr>
                      <w:sz w:val="20"/>
                      <w:szCs w:val="20"/>
                      <w:lang w:eastAsia="en-US"/>
                    </w:rPr>
                    <w:t xml:space="preserve">EYFS </w:t>
                  </w:r>
                  <w:r w:rsidR="00165A21">
                    <w:rPr>
                      <w:sz w:val="20"/>
                      <w:szCs w:val="20"/>
                      <w:lang w:eastAsia="en-US"/>
                    </w:rPr>
                    <w:t xml:space="preserve">in 2025 </w:t>
                  </w:r>
                  <w:r w:rsidR="00B0229B">
                    <w:rPr>
                      <w:sz w:val="20"/>
                      <w:szCs w:val="20"/>
                      <w:lang w:eastAsia="en-US"/>
                    </w:rPr>
                    <w:t xml:space="preserve">are above the National (2024) for number but below for numerical patterns. </w:t>
                  </w:r>
                  <w:r w:rsidR="004F447B">
                    <w:rPr>
                      <w:sz w:val="20"/>
                      <w:szCs w:val="20"/>
                      <w:lang w:eastAsia="en-US"/>
                    </w:rPr>
                    <w:t>At KS1</w:t>
                  </w:r>
                  <w:r w:rsidR="00082D1C">
                    <w:rPr>
                      <w:sz w:val="20"/>
                      <w:szCs w:val="20"/>
                      <w:lang w:eastAsia="en-US"/>
                    </w:rPr>
                    <w:t xml:space="preserve"> disadvantaged pupils performed better than </w:t>
                  </w:r>
                  <w:proofErr w:type="spellStart"/>
                  <w:r w:rsidR="00082D1C">
                    <w:rPr>
                      <w:sz w:val="20"/>
                      <w:szCs w:val="20"/>
                      <w:lang w:eastAsia="en-US"/>
                    </w:rPr>
                    <w:t>non disadvantaged</w:t>
                  </w:r>
                  <w:proofErr w:type="spellEnd"/>
                  <w:r w:rsidR="00082D1C">
                    <w:rPr>
                      <w:sz w:val="20"/>
                      <w:szCs w:val="20"/>
                      <w:lang w:eastAsia="en-US"/>
                    </w:rPr>
                    <w:t xml:space="preserve"> at the expected standard (</w:t>
                  </w:r>
                  <w:r w:rsidR="004520E5">
                    <w:rPr>
                      <w:sz w:val="20"/>
                      <w:szCs w:val="20"/>
                      <w:lang w:eastAsia="en-US"/>
                    </w:rPr>
                    <w:t xml:space="preserve">75% compared to 70.6%), however 0% of disadvantaged pupils achieved the higher standard compared with </w:t>
                  </w:r>
                  <w:r w:rsidR="00356569">
                    <w:rPr>
                      <w:sz w:val="20"/>
                      <w:szCs w:val="20"/>
                      <w:lang w:eastAsia="en-US"/>
                    </w:rPr>
                    <w:t xml:space="preserve">23.5% of </w:t>
                  </w:r>
                  <w:proofErr w:type="spellStart"/>
                  <w:r w:rsidR="00356569">
                    <w:rPr>
                      <w:sz w:val="20"/>
                      <w:szCs w:val="20"/>
                      <w:lang w:eastAsia="en-US"/>
                    </w:rPr>
                    <w:t>non disadvantaged</w:t>
                  </w:r>
                  <w:proofErr w:type="spellEnd"/>
                  <w:r w:rsidR="00356569">
                    <w:rPr>
                      <w:sz w:val="20"/>
                      <w:szCs w:val="20"/>
                      <w:lang w:eastAsia="en-US"/>
                    </w:rPr>
                    <w:t xml:space="preserve"> pupils.</w:t>
                  </w:r>
                  <w:r w:rsidR="004F447B">
                    <w:rPr>
                      <w:sz w:val="20"/>
                      <w:szCs w:val="20"/>
                      <w:lang w:eastAsia="en-US"/>
                    </w:rPr>
                    <w:t xml:space="preserve"> </w:t>
                  </w:r>
                </w:p>
                <w:p w14:paraId="5BB67D59" w14:textId="77777777" w:rsidR="00E263C7" w:rsidRDefault="00E263C7" w:rsidP="00695770">
                  <w:pPr>
                    <w:spacing w:before="60" w:after="0" w:line="240" w:lineRule="auto"/>
                    <w:contextualSpacing/>
                    <w:rPr>
                      <w:sz w:val="20"/>
                      <w:szCs w:val="20"/>
                      <w:lang w:eastAsia="en-US"/>
                    </w:rPr>
                  </w:pPr>
                </w:p>
                <w:p w14:paraId="57638C16" w14:textId="05F1E2E9" w:rsidR="00242DE7" w:rsidRPr="00E809B0" w:rsidRDefault="00E809B0" w:rsidP="00DC287B">
                  <w:pPr>
                    <w:spacing w:before="60" w:after="0" w:line="240" w:lineRule="auto"/>
                    <w:contextualSpacing/>
                    <w:rPr>
                      <w:sz w:val="20"/>
                      <w:szCs w:val="20"/>
                      <w:lang w:eastAsia="en-US"/>
                    </w:rPr>
                  </w:pPr>
                  <w:r>
                    <w:rPr>
                      <w:sz w:val="20"/>
                      <w:szCs w:val="20"/>
                      <w:lang w:eastAsia="en-US"/>
                    </w:rPr>
                    <w:t xml:space="preserve">At the end of KS2, </w:t>
                  </w:r>
                  <w:r w:rsidR="00BB38DB">
                    <w:rPr>
                      <w:sz w:val="20"/>
                      <w:szCs w:val="20"/>
                      <w:lang w:eastAsia="en-US"/>
                    </w:rPr>
                    <w:t>the percentage of pupils overall increased from 59% to 72%</w:t>
                  </w:r>
                  <w:r w:rsidR="004C5505">
                    <w:rPr>
                      <w:sz w:val="20"/>
                      <w:szCs w:val="20"/>
                      <w:lang w:eastAsia="en-US"/>
                    </w:rPr>
                    <w:t xml:space="preserve">, however the percentage of disadvantaged pupils </w:t>
                  </w:r>
                  <w:r w:rsidR="00AE6CE1">
                    <w:rPr>
                      <w:sz w:val="20"/>
                      <w:szCs w:val="20"/>
                      <w:lang w:eastAsia="en-US"/>
                    </w:rPr>
                    <w:t xml:space="preserve">achieving the expected standard decreased and therefore remains an area for focus </w:t>
                  </w:r>
                  <w:proofErr w:type="gramStart"/>
                  <w:r w:rsidR="00AE6CE1">
                    <w:rPr>
                      <w:sz w:val="20"/>
                      <w:szCs w:val="20"/>
                      <w:lang w:eastAsia="en-US"/>
                    </w:rPr>
                    <w:t>in order to</w:t>
                  </w:r>
                  <w:proofErr w:type="gramEnd"/>
                  <w:r w:rsidR="00AE6CE1">
                    <w:rPr>
                      <w:sz w:val="20"/>
                      <w:szCs w:val="20"/>
                      <w:lang w:eastAsia="en-US"/>
                    </w:rPr>
                    <w:t xml:space="preserve"> close the attainment gap. </w:t>
                  </w:r>
                  <w:r w:rsidR="005C5625">
                    <w:rPr>
                      <w:sz w:val="20"/>
                      <w:szCs w:val="20"/>
                      <w:lang w:eastAsia="en-US"/>
                    </w:rPr>
                    <w:t xml:space="preserve">The percentage of disadvantaged pupils achieving the higher standard remained the same and inline with all. </w:t>
                  </w:r>
                </w:p>
              </w:tc>
            </w:tr>
            <w:tr w:rsidR="00A316CB" w14:paraId="750DE534" w14:textId="77777777" w:rsidTr="009B7883">
              <w:tc>
                <w:tcPr>
                  <w:tcW w:w="1718" w:type="dxa"/>
                </w:tcPr>
                <w:p w14:paraId="09EDA51F" w14:textId="311EFAAC" w:rsidR="00A316CB" w:rsidRPr="00A316CB" w:rsidRDefault="00A316CB" w:rsidP="001B5B97">
                  <w:pPr>
                    <w:spacing w:before="60"/>
                    <w:rPr>
                      <w:sz w:val="20"/>
                      <w:szCs w:val="20"/>
                    </w:rPr>
                  </w:pPr>
                  <w:r w:rsidRPr="00A316CB">
                    <w:rPr>
                      <w:sz w:val="20"/>
                      <w:szCs w:val="20"/>
                    </w:rPr>
                    <w:lastRenderedPageBreak/>
                    <w:t>Pupils make rapid and sustained progress in writing</w:t>
                  </w:r>
                </w:p>
              </w:tc>
              <w:tc>
                <w:tcPr>
                  <w:tcW w:w="3402" w:type="dxa"/>
                </w:tcPr>
                <w:p w14:paraId="28E60001" w14:textId="77777777" w:rsidR="00A316CB" w:rsidRPr="00A316CB" w:rsidRDefault="00A316CB" w:rsidP="00A316CB">
                  <w:pPr>
                    <w:pStyle w:val="TableRowCentered"/>
                    <w:numPr>
                      <w:ilvl w:val="0"/>
                      <w:numId w:val="15"/>
                    </w:numPr>
                    <w:jc w:val="left"/>
                    <w:rPr>
                      <w:sz w:val="20"/>
                    </w:rPr>
                  </w:pPr>
                  <w:r w:rsidRPr="00A316CB">
                    <w:rPr>
                      <w:sz w:val="20"/>
                    </w:rPr>
                    <w:t xml:space="preserve">In End of Key Stage assessment in writing for EYFS, KS1 and KS2, attainment at the expected standard for all pupils and disadvantaged is at least in line with National </w:t>
                  </w:r>
                </w:p>
                <w:p w14:paraId="1A9AE3A9" w14:textId="77777777" w:rsidR="00A316CB" w:rsidRPr="00A316CB" w:rsidRDefault="00A316CB" w:rsidP="00A316CB">
                  <w:pPr>
                    <w:pStyle w:val="TableRowCentered"/>
                    <w:numPr>
                      <w:ilvl w:val="0"/>
                      <w:numId w:val="15"/>
                    </w:numPr>
                    <w:jc w:val="left"/>
                    <w:rPr>
                      <w:sz w:val="20"/>
                    </w:rPr>
                  </w:pPr>
                  <w:r w:rsidRPr="00A316CB">
                    <w:rPr>
                      <w:sz w:val="20"/>
                    </w:rPr>
                    <w:t>In End of Key Stage assessments in writing (EYFS, KS1 and KS2), pupil premium pupils perform at least as well as pupil premium pupils nationally and the school’s attainment gap between disadvantaged and non is narrowed</w:t>
                  </w:r>
                </w:p>
                <w:p w14:paraId="7CE4520D" w14:textId="431C84D7" w:rsidR="00A316CB" w:rsidRPr="008B77A5" w:rsidRDefault="00A316CB" w:rsidP="00A316CB">
                  <w:pPr>
                    <w:pStyle w:val="TableRowCentered"/>
                    <w:numPr>
                      <w:ilvl w:val="0"/>
                      <w:numId w:val="15"/>
                    </w:numPr>
                    <w:jc w:val="left"/>
                    <w:rPr>
                      <w:sz w:val="20"/>
                    </w:rPr>
                  </w:pPr>
                  <w:r w:rsidRPr="00A316CB">
                    <w:rPr>
                      <w:sz w:val="20"/>
                    </w:rPr>
                    <w:t xml:space="preserve">Internal data </w:t>
                  </w:r>
                  <w:proofErr w:type="gramStart"/>
                  <w:r w:rsidRPr="00A316CB">
                    <w:rPr>
                      <w:sz w:val="20"/>
                    </w:rPr>
                    <w:t>evidences</w:t>
                  </w:r>
                  <w:proofErr w:type="gramEnd"/>
                  <w:r w:rsidRPr="00A316CB">
                    <w:rPr>
                      <w:sz w:val="20"/>
                    </w:rPr>
                    <w:t xml:space="preserve"> that </w:t>
                  </w:r>
                  <w:proofErr w:type="gramStart"/>
                  <w:r w:rsidRPr="00A316CB">
                    <w:rPr>
                      <w:sz w:val="20"/>
                    </w:rPr>
                    <w:t>the vast majority of</w:t>
                  </w:r>
                  <w:proofErr w:type="gramEnd"/>
                  <w:r w:rsidRPr="00A316CB">
                    <w:rPr>
                      <w:sz w:val="20"/>
                    </w:rPr>
                    <w:t xml:space="preserve"> pupils are on track to meet their FFT target set in writing</w:t>
                  </w:r>
                </w:p>
              </w:tc>
              <w:tc>
                <w:tcPr>
                  <w:tcW w:w="5086" w:type="dxa"/>
                </w:tcPr>
                <w:p w14:paraId="7689D385" w14:textId="77777777" w:rsidR="00C87E8E" w:rsidRDefault="00C87E8E" w:rsidP="00C87E8E">
                  <w:pPr>
                    <w:spacing w:before="60"/>
                    <w:rPr>
                      <w:b/>
                      <w:bCs/>
                      <w:sz w:val="20"/>
                      <w:szCs w:val="20"/>
                      <w:lang w:eastAsia="en-US"/>
                    </w:rPr>
                  </w:pPr>
                  <w:r w:rsidRPr="006F69B4">
                    <w:rPr>
                      <w:noProof/>
                      <w:sz w:val="20"/>
                      <w:szCs w:val="20"/>
                      <w:lang w:eastAsia="en-US"/>
                    </w:rPr>
                    <mc:AlternateContent>
                      <mc:Choice Requires="wps">
                        <w:drawing>
                          <wp:anchor distT="45720" distB="45720" distL="114300" distR="114300" simplePos="0" relativeHeight="251660288" behindDoc="0" locked="0" layoutInCell="1" allowOverlap="1" wp14:anchorId="0F0E91AD" wp14:editId="37A58215">
                            <wp:simplePos x="0" y="0"/>
                            <wp:positionH relativeFrom="column">
                              <wp:posOffset>1550670</wp:posOffset>
                            </wp:positionH>
                            <wp:positionV relativeFrom="paragraph">
                              <wp:posOffset>5715</wp:posOffset>
                            </wp:positionV>
                            <wp:extent cx="1579245" cy="3796030"/>
                            <wp:effectExtent l="0" t="0" r="20955" b="13970"/>
                            <wp:wrapSquare wrapText="bothSides"/>
                            <wp:docPr id="2655080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9245" cy="3796030"/>
                                    </a:xfrm>
                                    <a:prstGeom prst="rect">
                                      <a:avLst/>
                                    </a:prstGeom>
                                    <a:solidFill>
                                      <a:schemeClr val="bg1"/>
                                    </a:solidFill>
                                    <a:ln w="9525">
                                      <a:solidFill>
                                        <a:schemeClr val="bg1"/>
                                      </a:solidFill>
                                      <a:miter lim="800000"/>
                                      <a:headEnd/>
                                      <a:tailEnd/>
                                    </a:ln>
                                  </wps:spPr>
                                  <wps:txbx>
                                    <w:txbxContent>
                                      <w:p w14:paraId="5EE71E93" w14:textId="77777777" w:rsidR="00C87E8E" w:rsidRDefault="00C87E8E" w:rsidP="00C87E8E">
                                        <w:pPr>
                                          <w:rPr>
                                            <w:b/>
                                            <w:bCs/>
                                            <w:sz w:val="20"/>
                                            <w:szCs w:val="20"/>
                                            <w:lang w:val="en-US"/>
                                          </w:rPr>
                                        </w:pPr>
                                        <w:r>
                                          <w:rPr>
                                            <w:b/>
                                            <w:bCs/>
                                            <w:sz w:val="20"/>
                                            <w:szCs w:val="20"/>
                                            <w:lang w:val="en-US"/>
                                          </w:rPr>
                                          <w:t>Summer 2025 data</w:t>
                                        </w:r>
                                      </w:p>
                                      <w:p w14:paraId="638CE68F" w14:textId="77777777" w:rsidR="00C87E8E" w:rsidRDefault="00C87E8E" w:rsidP="00C87E8E">
                                        <w:pPr>
                                          <w:spacing w:before="60" w:after="0" w:line="240" w:lineRule="auto"/>
                                          <w:contextualSpacing/>
                                          <w:rPr>
                                            <w:b/>
                                            <w:bCs/>
                                            <w:sz w:val="20"/>
                                            <w:szCs w:val="20"/>
                                            <w:lang w:eastAsia="en-US"/>
                                          </w:rPr>
                                        </w:pPr>
                                        <w:r>
                                          <w:rPr>
                                            <w:b/>
                                            <w:bCs/>
                                            <w:sz w:val="20"/>
                                            <w:szCs w:val="20"/>
                                            <w:lang w:eastAsia="en-US"/>
                                          </w:rPr>
                                          <w:t>EYFS –</w:t>
                                        </w:r>
                                      </w:p>
                                      <w:p w14:paraId="2F75F123" w14:textId="426716EB" w:rsidR="00C87E8E" w:rsidRDefault="00D01631" w:rsidP="00C87E8E">
                                        <w:pPr>
                                          <w:spacing w:before="60" w:after="0" w:line="240" w:lineRule="auto"/>
                                          <w:contextualSpacing/>
                                          <w:rPr>
                                            <w:sz w:val="20"/>
                                            <w:szCs w:val="20"/>
                                            <w:lang w:eastAsia="en-US"/>
                                          </w:rPr>
                                        </w:pPr>
                                        <w:r>
                                          <w:rPr>
                                            <w:sz w:val="20"/>
                                            <w:szCs w:val="20"/>
                                            <w:lang w:eastAsia="en-US"/>
                                          </w:rPr>
                                          <w:t>Writing</w:t>
                                        </w:r>
                                        <w:r w:rsidR="00C87E8E">
                                          <w:rPr>
                                            <w:sz w:val="20"/>
                                            <w:szCs w:val="20"/>
                                            <w:lang w:eastAsia="en-US"/>
                                          </w:rPr>
                                          <w:t>:</w:t>
                                        </w:r>
                                      </w:p>
                                      <w:p w14:paraId="5AB0A8D9" w14:textId="0A702306"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CB4410">
                                          <w:rPr>
                                            <w:sz w:val="20"/>
                                            <w:szCs w:val="20"/>
                                            <w:lang w:eastAsia="en-US"/>
                                          </w:rPr>
                                          <w:t>6</w:t>
                                        </w:r>
                                        <w:r w:rsidR="00741152">
                                          <w:rPr>
                                            <w:sz w:val="20"/>
                                            <w:szCs w:val="20"/>
                                            <w:lang w:eastAsia="en-US"/>
                                          </w:rPr>
                                          <w:t>4</w:t>
                                        </w:r>
                                        <w:r>
                                          <w:rPr>
                                            <w:sz w:val="20"/>
                                            <w:szCs w:val="20"/>
                                            <w:lang w:eastAsia="en-US"/>
                                          </w:rPr>
                                          <w:t>%</w:t>
                                        </w:r>
                                      </w:p>
                                      <w:p w14:paraId="464A8491" w14:textId="0A5369DD" w:rsidR="00C87E8E" w:rsidRDefault="00C87E8E" w:rsidP="00C87E8E">
                                        <w:pPr>
                                          <w:spacing w:before="60" w:after="0" w:line="240" w:lineRule="auto"/>
                                          <w:contextualSpacing/>
                                          <w:rPr>
                                            <w:sz w:val="20"/>
                                            <w:szCs w:val="20"/>
                                            <w:lang w:eastAsia="en-US"/>
                                          </w:rPr>
                                        </w:pPr>
                                        <w:r>
                                          <w:rPr>
                                            <w:sz w:val="20"/>
                                            <w:szCs w:val="20"/>
                                            <w:lang w:eastAsia="en-US"/>
                                          </w:rPr>
                                          <w:t xml:space="preserve">Disadvantaged – </w:t>
                                        </w:r>
                                        <w:r w:rsidR="00CB4410">
                                          <w:rPr>
                                            <w:sz w:val="20"/>
                                            <w:szCs w:val="20"/>
                                            <w:lang w:eastAsia="en-US"/>
                                          </w:rPr>
                                          <w:t>5</w:t>
                                        </w:r>
                                        <w:r w:rsidR="00741152">
                                          <w:rPr>
                                            <w:sz w:val="20"/>
                                            <w:szCs w:val="20"/>
                                            <w:lang w:eastAsia="en-US"/>
                                          </w:rPr>
                                          <w:t>7</w:t>
                                        </w:r>
                                        <w:r>
                                          <w:rPr>
                                            <w:sz w:val="20"/>
                                            <w:szCs w:val="20"/>
                                            <w:lang w:eastAsia="en-US"/>
                                          </w:rPr>
                                          <w:t>%</w:t>
                                        </w:r>
                                      </w:p>
                                      <w:p w14:paraId="33CC928E" w14:textId="77777777" w:rsidR="00C87E8E" w:rsidRDefault="00C87E8E" w:rsidP="00C87E8E">
                                        <w:pPr>
                                          <w:spacing w:before="60" w:after="0" w:line="240" w:lineRule="auto"/>
                                          <w:contextualSpacing/>
                                          <w:rPr>
                                            <w:sz w:val="20"/>
                                            <w:szCs w:val="20"/>
                                            <w:lang w:eastAsia="en-US"/>
                                          </w:rPr>
                                        </w:pPr>
                                      </w:p>
                                      <w:p w14:paraId="5FED99E8" w14:textId="77777777" w:rsidR="00C87E8E" w:rsidRDefault="00C87E8E" w:rsidP="00C87E8E">
                                        <w:pPr>
                                          <w:spacing w:before="60" w:after="0" w:line="240" w:lineRule="auto"/>
                                          <w:contextualSpacing/>
                                          <w:rPr>
                                            <w:b/>
                                            <w:bCs/>
                                            <w:sz w:val="20"/>
                                            <w:szCs w:val="20"/>
                                            <w:lang w:eastAsia="en-US"/>
                                          </w:rPr>
                                        </w:pPr>
                                      </w:p>
                                      <w:p w14:paraId="39364CAC" w14:textId="77777777" w:rsidR="00C87E8E" w:rsidRDefault="00C87E8E" w:rsidP="00C87E8E">
                                        <w:pPr>
                                          <w:spacing w:before="60" w:after="0" w:line="240" w:lineRule="auto"/>
                                          <w:contextualSpacing/>
                                          <w:rPr>
                                            <w:b/>
                                            <w:bCs/>
                                            <w:sz w:val="20"/>
                                            <w:szCs w:val="20"/>
                                            <w:lang w:eastAsia="en-US"/>
                                          </w:rPr>
                                        </w:pPr>
                                        <w:r>
                                          <w:rPr>
                                            <w:b/>
                                            <w:bCs/>
                                            <w:sz w:val="20"/>
                                            <w:szCs w:val="20"/>
                                            <w:lang w:eastAsia="en-US"/>
                                          </w:rPr>
                                          <w:t>KS1</w:t>
                                        </w:r>
                                      </w:p>
                                      <w:p w14:paraId="732831D5" w14:textId="77777777" w:rsidR="00C87E8E" w:rsidRDefault="00C87E8E" w:rsidP="00C87E8E">
                                        <w:pPr>
                                          <w:spacing w:before="60" w:after="0" w:line="240" w:lineRule="auto"/>
                                          <w:contextualSpacing/>
                                          <w:rPr>
                                            <w:sz w:val="20"/>
                                            <w:szCs w:val="20"/>
                                            <w:lang w:eastAsia="en-US"/>
                                          </w:rPr>
                                        </w:pPr>
                                        <w:r>
                                          <w:rPr>
                                            <w:sz w:val="20"/>
                                            <w:szCs w:val="20"/>
                                            <w:lang w:eastAsia="en-US"/>
                                          </w:rPr>
                                          <w:t>Expected Standard:</w:t>
                                        </w:r>
                                      </w:p>
                                      <w:p w14:paraId="680C9FED" w14:textId="460CA4E7"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3C097C">
                                          <w:rPr>
                                            <w:sz w:val="20"/>
                                            <w:szCs w:val="20"/>
                                            <w:lang w:eastAsia="en-US"/>
                                          </w:rPr>
                                          <w:t>60</w:t>
                                        </w:r>
                                        <w:r>
                                          <w:rPr>
                                            <w:sz w:val="20"/>
                                            <w:szCs w:val="20"/>
                                            <w:lang w:eastAsia="en-US"/>
                                          </w:rPr>
                                          <w:t>%</w:t>
                                        </w:r>
                                      </w:p>
                                      <w:p w14:paraId="47604880" w14:textId="4A5BAE9B" w:rsidR="00C87E8E" w:rsidRDefault="00C87E8E" w:rsidP="00C87E8E">
                                        <w:pPr>
                                          <w:spacing w:before="60" w:after="0" w:line="240" w:lineRule="auto"/>
                                          <w:contextualSpacing/>
                                          <w:rPr>
                                            <w:sz w:val="20"/>
                                            <w:szCs w:val="20"/>
                                            <w:lang w:eastAsia="en-US"/>
                                          </w:rPr>
                                        </w:pPr>
                                        <w:r>
                                          <w:rPr>
                                            <w:sz w:val="20"/>
                                            <w:szCs w:val="20"/>
                                            <w:lang w:eastAsia="en-US"/>
                                          </w:rPr>
                                          <w:t xml:space="preserve">Disadvantaged – </w:t>
                                        </w:r>
                                        <w:r w:rsidR="00F14F1E">
                                          <w:rPr>
                                            <w:sz w:val="20"/>
                                            <w:szCs w:val="20"/>
                                            <w:lang w:eastAsia="en-US"/>
                                          </w:rPr>
                                          <w:t>50</w:t>
                                        </w:r>
                                        <w:r>
                                          <w:rPr>
                                            <w:sz w:val="20"/>
                                            <w:szCs w:val="20"/>
                                            <w:lang w:eastAsia="en-US"/>
                                          </w:rPr>
                                          <w:t>%</w:t>
                                        </w:r>
                                      </w:p>
                                      <w:p w14:paraId="53CA2493" w14:textId="77777777" w:rsidR="00C87E8E" w:rsidRDefault="00C87E8E" w:rsidP="00C87E8E">
                                        <w:pPr>
                                          <w:spacing w:before="60" w:after="0" w:line="240" w:lineRule="auto"/>
                                          <w:contextualSpacing/>
                                          <w:rPr>
                                            <w:sz w:val="20"/>
                                            <w:szCs w:val="20"/>
                                            <w:lang w:eastAsia="en-US"/>
                                          </w:rPr>
                                        </w:pPr>
                                      </w:p>
                                      <w:p w14:paraId="0CE9FF96" w14:textId="77777777" w:rsidR="00C87E8E" w:rsidRDefault="00C87E8E" w:rsidP="00C87E8E">
                                        <w:pPr>
                                          <w:spacing w:before="60" w:after="0" w:line="240" w:lineRule="auto"/>
                                          <w:contextualSpacing/>
                                          <w:rPr>
                                            <w:sz w:val="20"/>
                                            <w:szCs w:val="20"/>
                                            <w:lang w:eastAsia="en-US"/>
                                          </w:rPr>
                                        </w:pPr>
                                        <w:r>
                                          <w:rPr>
                                            <w:sz w:val="20"/>
                                            <w:szCs w:val="20"/>
                                            <w:lang w:eastAsia="en-US"/>
                                          </w:rPr>
                                          <w:t>Greater Depth:</w:t>
                                        </w:r>
                                      </w:p>
                                      <w:p w14:paraId="07FECB5A" w14:textId="2BD3262B"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060D8E">
                                          <w:rPr>
                                            <w:sz w:val="20"/>
                                            <w:szCs w:val="20"/>
                                            <w:lang w:eastAsia="en-US"/>
                                          </w:rPr>
                                          <w:t>12</w:t>
                                        </w:r>
                                        <w:r>
                                          <w:rPr>
                                            <w:sz w:val="20"/>
                                            <w:szCs w:val="20"/>
                                            <w:lang w:eastAsia="en-US"/>
                                          </w:rPr>
                                          <w:t>%</w:t>
                                        </w:r>
                                      </w:p>
                                      <w:p w14:paraId="54CBF577" w14:textId="3746580F" w:rsidR="00C87E8E" w:rsidRPr="0079065C" w:rsidRDefault="00C87E8E" w:rsidP="00C87E8E">
                                        <w:pPr>
                                          <w:spacing w:before="60" w:after="0" w:line="240" w:lineRule="auto"/>
                                          <w:contextualSpacing/>
                                          <w:rPr>
                                            <w:sz w:val="20"/>
                                            <w:szCs w:val="20"/>
                                            <w:lang w:eastAsia="en-US"/>
                                          </w:rPr>
                                        </w:pPr>
                                        <w:r>
                                          <w:rPr>
                                            <w:sz w:val="20"/>
                                            <w:szCs w:val="20"/>
                                            <w:lang w:eastAsia="en-US"/>
                                          </w:rPr>
                                          <w:t xml:space="preserve">Disadvantaged – </w:t>
                                        </w:r>
                                        <w:r w:rsidR="00060D8E">
                                          <w:rPr>
                                            <w:sz w:val="20"/>
                                            <w:szCs w:val="20"/>
                                            <w:lang w:eastAsia="en-US"/>
                                          </w:rPr>
                                          <w:t>0</w:t>
                                        </w:r>
                                        <w:r>
                                          <w:rPr>
                                            <w:sz w:val="20"/>
                                            <w:szCs w:val="20"/>
                                            <w:lang w:eastAsia="en-US"/>
                                          </w:rPr>
                                          <w:t>%</w:t>
                                        </w:r>
                                      </w:p>
                                      <w:p w14:paraId="2F94B1CB" w14:textId="77777777" w:rsidR="00C87E8E" w:rsidRDefault="00C87E8E" w:rsidP="00C87E8E">
                                        <w:pPr>
                                          <w:spacing w:before="60" w:after="0" w:line="240" w:lineRule="auto"/>
                                          <w:contextualSpacing/>
                                          <w:rPr>
                                            <w:b/>
                                            <w:bCs/>
                                            <w:sz w:val="20"/>
                                            <w:szCs w:val="20"/>
                                            <w:lang w:eastAsia="en-US"/>
                                          </w:rPr>
                                        </w:pPr>
                                      </w:p>
                                      <w:p w14:paraId="7675913C" w14:textId="77777777" w:rsidR="00C87E8E" w:rsidRDefault="00C87E8E" w:rsidP="00C87E8E">
                                        <w:pPr>
                                          <w:spacing w:before="60" w:after="0" w:line="240" w:lineRule="auto"/>
                                          <w:contextualSpacing/>
                                          <w:rPr>
                                            <w:b/>
                                            <w:bCs/>
                                            <w:sz w:val="20"/>
                                            <w:szCs w:val="20"/>
                                            <w:lang w:eastAsia="en-US"/>
                                          </w:rPr>
                                        </w:pPr>
                                        <w:r>
                                          <w:rPr>
                                            <w:b/>
                                            <w:bCs/>
                                            <w:sz w:val="20"/>
                                            <w:szCs w:val="20"/>
                                            <w:lang w:eastAsia="en-US"/>
                                          </w:rPr>
                                          <w:t>KS2</w:t>
                                        </w:r>
                                      </w:p>
                                      <w:p w14:paraId="1751987F" w14:textId="77777777" w:rsidR="00C87E8E" w:rsidRDefault="00C87E8E" w:rsidP="00C87E8E">
                                        <w:pPr>
                                          <w:spacing w:before="60" w:after="0" w:line="240" w:lineRule="auto"/>
                                          <w:contextualSpacing/>
                                          <w:rPr>
                                            <w:sz w:val="20"/>
                                            <w:szCs w:val="20"/>
                                            <w:lang w:eastAsia="en-US"/>
                                          </w:rPr>
                                        </w:pPr>
                                        <w:r>
                                          <w:rPr>
                                            <w:sz w:val="20"/>
                                            <w:szCs w:val="20"/>
                                            <w:lang w:eastAsia="en-US"/>
                                          </w:rPr>
                                          <w:t>Expected Standard:</w:t>
                                        </w:r>
                                      </w:p>
                                      <w:p w14:paraId="3053F09E" w14:textId="1C2F4AF5"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F37EA4">
                                          <w:rPr>
                                            <w:sz w:val="20"/>
                                            <w:szCs w:val="20"/>
                                            <w:lang w:eastAsia="en-US"/>
                                          </w:rPr>
                                          <w:t>66</w:t>
                                        </w:r>
                                        <w:r>
                                          <w:rPr>
                                            <w:sz w:val="20"/>
                                            <w:szCs w:val="20"/>
                                            <w:lang w:eastAsia="en-US"/>
                                          </w:rPr>
                                          <w:t>%</w:t>
                                        </w:r>
                                      </w:p>
                                      <w:p w14:paraId="1F42A4E2" w14:textId="3E638969" w:rsidR="00C87E8E" w:rsidRDefault="00C87E8E" w:rsidP="00C87E8E">
                                        <w:pPr>
                                          <w:spacing w:before="60" w:after="0" w:line="240" w:lineRule="auto"/>
                                          <w:contextualSpacing/>
                                          <w:rPr>
                                            <w:sz w:val="20"/>
                                            <w:szCs w:val="20"/>
                                            <w:lang w:eastAsia="en-US"/>
                                          </w:rPr>
                                        </w:pPr>
                                        <w:r>
                                          <w:rPr>
                                            <w:sz w:val="20"/>
                                            <w:szCs w:val="20"/>
                                            <w:lang w:eastAsia="en-US"/>
                                          </w:rPr>
                                          <w:t xml:space="preserve">Disadvantaged – </w:t>
                                        </w:r>
                                        <w:r w:rsidR="00561E06">
                                          <w:rPr>
                                            <w:sz w:val="20"/>
                                            <w:szCs w:val="20"/>
                                            <w:lang w:eastAsia="en-US"/>
                                          </w:rPr>
                                          <w:t>64</w:t>
                                        </w:r>
                                        <w:r>
                                          <w:rPr>
                                            <w:sz w:val="20"/>
                                            <w:szCs w:val="20"/>
                                            <w:lang w:eastAsia="en-US"/>
                                          </w:rPr>
                                          <w:t>%</w:t>
                                        </w:r>
                                      </w:p>
                                      <w:p w14:paraId="5ABC3084" w14:textId="77777777" w:rsidR="00C87E8E" w:rsidRDefault="00C87E8E" w:rsidP="00C87E8E">
                                        <w:pPr>
                                          <w:spacing w:before="60" w:after="0" w:line="240" w:lineRule="auto"/>
                                          <w:contextualSpacing/>
                                          <w:rPr>
                                            <w:sz w:val="20"/>
                                            <w:szCs w:val="20"/>
                                            <w:lang w:eastAsia="en-US"/>
                                          </w:rPr>
                                        </w:pPr>
                                      </w:p>
                                      <w:p w14:paraId="009E1D8F" w14:textId="77777777" w:rsidR="00C87E8E" w:rsidRDefault="00C87E8E" w:rsidP="00C87E8E">
                                        <w:pPr>
                                          <w:spacing w:before="60" w:after="0" w:line="240" w:lineRule="auto"/>
                                          <w:contextualSpacing/>
                                          <w:rPr>
                                            <w:sz w:val="20"/>
                                            <w:szCs w:val="20"/>
                                            <w:lang w:eastAsia="en-US"/>
                                          </w:rPr>
                                        </w:pPr>
                                        <w:r>
                                          <w:rPr>
                                            <w:sz w:val="20"/>
                                            <w:szCs w:val="20"/>
                                            <w:lang w:eastAsia="en-US"/>
                                          </w:rPr>
                                          <w:t>Greater Depth:</w:t>
                                        </w:r>
                                      </w:p>
                                      <w:p w14:paraId="4CE0B61D" w14:textId="5D5B68E0"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F37EA4">
                                          <w:rPr>
                                            <w:sz w:val="20"/>
                                            <w:szCs w:val="20"/>
                                            <w:lang w:eastAsia="en-US"/>
                                          </w:rPr>
                                          <w:t>7</w:t>
                                        </w:r>
                                        <w:r>
                                          <w:rPr>
                                            <w:sz w:val="20"/>
                                            <w:szCs w:val="20"/>
                                            <w:lang w:eastAsia="en-US"/>
                                          </w:rPr>
                                          <w:t>%</w:t>
                                        </w:r>
                                      </w:p>
                                      <w:p w14:paraId="63B75518" w14:textId="09FD80ED" w:rsidR="00C87E8E" w:rsidRDefault="00C87E8E" w:rsidP="00C87E8E">
                                        <w:pPr>
                                          <w:spacing w:before="60" w:after="0" w:line="240" w:lineRule="auto"/>
                                          <w:contextualSpacing/>
                                          <w:rPr>
                                            <w:sz w:val="20"/>
                                            <w:szCs w:val="20"/>
                                            <w:lang w:eastAsia="en-US"/>
                                          </w:rPr>
                                        </w:pPr>
                                        <w:r>
                                          <w:rPr>
                                            <w:sz w:val="20"/>
                                            <w:szCs w:val="20"/>
                                            <w:lang w:eastAsia="en-US"/>
                                          </w:rPr>
                                          <w:t xml:space="preserve">Disadvantaged – </w:t>
                                        </w:r>
                                        <w:r w:rsidR="0029052F">
                                          <w:rPr>
                                            <w:sz w:val="20"/>
                                            <w:szCs w:val="20"/>
                                            <w:lang w:eastAsia="en-US"/>
                                          </w:rPr>
                                          <w:t>7</w:t>
                                        </w:r>
                                        <w:r>
                                          <w:rPr>
                                            <w:sz w:val="20"/>
                                            <w:szCs w:val="20"/>
                                            <w:lang w:eastAsia="en-US"/>
                                          </w:rPr>
                                          <w:t>%</w:t>
                                        </w:r>
                                      </w:p>
                                      <w:p w14:paraId="0B4867DE" w14:textId="77777777" w:rsidR="00C87E8E" w:rsidRPr="000351B1" w:rsidRDefault="00C87E8E" w:rsidP="00C87E8E">
                                        <w:pPr>
                                          <w:rPr>
                                            <w:b/>
                                            <w:bCs/>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0E91AD" id="_x0000_s1027" type="#_x0000_t202" style="position:absolute;margin-left:122.1pt;margin-top:.45pt;width:124.35pt;height:298.9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" fillcolor="white [3212]" strokecolor="white [3212]">
                            <v:textbox>
                              <w:txbxContent>
                                <w:p w14:paraId="5EE71E93" w14:textId="77777777" w:rsidR="00C87E8E" w:rsidRDefault="00C87E8E" w:rsidP="00C87E8E">
                                  <w:pPr>
                                    <w:rPr>
                                      <w:b/>
                                      <w:bCs/>
                                      <w:sz w:val="20"/>
                                      <w:szCs w:val="20"/>
                                      <w:lang w:val="en-US"/>
                                    </w:rPr>
                                  </w:pPr>
                                  <w:r>
                                    <w:rPr>
                                      <w:b/>
                                      <w:bCs/>
                                      <w:sz w:val="20"/>
                                      <w:szCs w:val="20"/>
                                      <w:lang w:val="en-US"/>
                                    </w:rPr>
                                    <w:t>Summer 2025 data</w:t>
                                  </w:r>
                                </w:p>
                                <w:p w14:paraId="638CE68F" w14:textId="77777777" w:rsidR="00C87E8E" w:rsidRDefault="00C87E8E" w:rsidP="00C87E8E">
                                  <w:pPr>
                                    <w:spacing w:before="60" w:after="0" w:line="240" w:lineRule="auto"/>
                                    <w:contextualSpacing/>
                                    <w:rPr>
                                      <w:b/>
                                      <w:bCs/>
                                      <w:sz w:val="20"/>
                                      <w:szCs w:val="20"/>
                                      <w:lang w:eastAsia="en-US"/>
                                    </w:rPr>
                                  </w:pPr>
                                  <w:r>
                                    <w:rPr>
                                      <w:b/>
                                      <w:bCs/>
                                      <w:sz w:val="20"/>
                                      <w:szCs w:val="20"/>
                                      <w:lang w:eastAsia="en-US"/>
                                    </w:rPr>
                                    <w:t>EYFS –</w:t>
                                  </w:r>
                                </w:p>
                                <w:p w14:paraId="2F75F123" w14:textId="426716EB" w:rsidR="00C87E8E" w:rsidRDefault="00D01631" w:rsidP="00C87E8E">
                                  <w:pPr>
                                    <w:spacing w:before="60" w:after="0" w:line="240" w:lineRule="auto"/>
                                    <w:contextualSpacing/>
                                    <w:rPr>
                                      <w:sz w:val="20"/>
                                      <w:szCs w:val="20"/>
                                      <w:lang w:eastAsia="en-US"/>
                                    </w:rPr>
                                  </w:pPr>
                                  <w:r>
                                    <w:rPr>
                                      <w:sz w:val="20"/>
                                      <w:szCs w:val="20"/>
                                      <w:lang w:eastAsia="en-US"/>
                                    </w:rPr>
                                    <w:t>Writing</w:t>
                                  </w:r>
                                  <w:r w:rsidR="00C87E8E">
                                    <w:rPr>
                                      <w:sz w:val="20"/>
                                      <w:szCs w:val="20"/>
                                      <w:lang w:eastAsia="en-US"/>
                                    </w:rPr>
                                    <w:t>:</w:t>
                                  </w:r>
                                </w:p>
                                <w:p w14:paraId="5AB0A8D9" w14:textId="0A702306"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CB4410">
                                    <w:rPr>
                                      <w:sz w:val="20"/>
                                      <w:szCs w:val="20"/>
                                      <w:lang w:eastAsia="en-US"/>
                                    </w:rPr>
                                    <w:t>6</w:t>
                                  </w:r>
                                  <w:r w:rsidR="00741152">
                                    <w:rPr>
                                      <w:sz w:val="20"/>
                                      <w:szCs w:val="20"/>
                                      <w:lang w:eastAsia="en-US"/>
                                    </w:rPr>
                                    <w:t>4</w:t>
                                  </w:r>
                                  <w:r>
                                    <w:rPr>
                                      <w:sz w:val="20"/>
                                      <w:szCs w:val="20"/>
                                      <w:lang w:eastAsia="en-US"/>
                                    </w:rPr>
                                    <w:t>%</w:t>
                                  </w:r>
                                </w:p>
                                <w:p w14:paraId="464A8491" w14:textId="0A5369DD" w:rsidR="00C87E8E" w:rsidRDefault="00C87E8E" w:rsidP="00C87E8E">
                                  <w:pPr>
                                    <w:spacing w:before="60" w:after="0" w:line="240" w:lineRule="auto"/>
                                    <w:contextualSpacing/>
                                    <w:rPr>
                                      <w:sz w:val="20"/>
                                      <w:szCs w:val="20"/>
                                      <w:lang w:eastAsia="en-US"/>
                                    </w:rPr>
                                  </w:pPr>
                                  <w:r>
                                    <w:rPr>
                                      <w:sz w:val="20"/>
                                      <w:szCs w:val="20"/>
                                      <w:lang w:eastAsia="en-US"/>
                                    </w:rPr>
                                    <w:t xml:space="preserve">Disadvantaged – </w:t>
                                  </w:r>
                                  <w:r w:rsidR="00CB4410">
                                    <w:rPr>
                                      <w:sz w:val="20"/>
                                      <w:szCs w:val="20"/>
                                      <w:lang w:eastAsia="en-US"/>
                                    </w:rPr>
                                    <w:t>5</w:t>
                                  </w:r>
                                  <w:r w:rsidR="00741152">
                                    <w:rPr>
                                      <w:sz w:val="20"/>
                                      <w:szCs w:val="20"/>
                                      <w:lang w:eastAsia="en-US"/>
                                    </w:rPr>
                                    <w:t>7</w:t>
                                  </w:r>
                                  <w:r>
                                    <w:rPr>
                                      <w:sz w:val="20"/>
                                      <w:szCs w:val="20"/>
                                      <w:lang w:eastAsia="en-US"/>
                                    </w:rPr>
                                    <w:t>%</w:t>
                                  </w:r>
                                </w:p>
                                <w:p w14:paraId="33CC928E" w14:textId="77777777" w:rsidR="00C87E8E" w:rsidRDefault="00C87E8E" w:rsidP="00C87E8E">
                                  <w:pPr>
                                    <w:spacing w:before="60" w:after="0" w:line="240" w:lineRule="auto"/>
                                    <w:contextualSpacing/>
                                    <w:rPr>
                                      <w:sz w:val="20"/>
                                      <w:szCs w:val="20"/>
                                      <w:lang w:eastAsia="en-US"/>
                                    </w:rPr>
                                  </w:pPr>
                                </w:p>
                                <w:p w14:paraId="5FED99E8" w14:textId="77777777" w:rsidR="00C87E8E" w:rsidRDefault="00C87E8E" w:rsidP="00C87E8E">
                                  <w:pPr>
                                    <w:spacing w:before="60" w:after="0" w:line="240" w:lineRule="auto"/>
                                    <w:contextualSpacing/>
                                    <w:rPr>
                                      <w:b/>
                                      <w:bCs/>
                                      <w:sz w:val="20"/>
                                      <w:szCs w:val="20"/>
                                      <w:lang w:eastAsia="en-US"/>
                                    </w:rPr>
                                  </w:pPr>
                                </w:p>
                                <w:p w14:paraId="39364CAC" w14:textId="77777777" w:rsidR="00C87E8E" w:rsidRDefault="00C87E8E" w:rsidP="00C87E8E">
                                  <w:pPr>
                                    <w:spacing w:before="60" w:after="0" w:line="240" w:lineRule="auto"/>
                                    <w:contextualSpacing/>
                                    <w:rPr>
                                      <w:b/>
                                      <w:bCs/>
                                      <w:sz w:val="20"/>
                                      <w:szCs w:val="20"/>
                                      <w:lang w:eastAsia="en-US"/>
                                    </w:rPr>
                                  </w:pPr>
                                  <w:r>
                                    <w:rPr>
                                      <w:b/>
                                      <w:bCs/>
                                      <w:sz w:val="20"/>
                                      <w:szCs w:val="20"/>
                                      <w:lang w:eastAsia="en-US"/>
                                    </w:rPr>
                                    <w:t>KS1</w:t>
                                  </w:r>
                                </w:p>
                                <w:p w14:paraId="732831D5" w14:textId="77777777" w:rsidR="00C87E8E" w:rsidRDefault="00C87E8E" w:rsidP="00C87E8E">
                                  <w:pPr>
                                    <w:spacing w:before="60" w:after="0" w:line="240" w:lineRule="auto"/>
                                    <w:contextualSpacing/>
                                    <w:rPr>
                                      <w:sz w:val="20"/>
                                      <w:szCs w:val="20"/>
                                      <w:lang w:eastAsia="en-US"/>
                                    </w:rPr>
                                  </w:pPr>
                                  <w:r>
                                    <w:rPr>
                                      <w:sz w:val="20"/>
                                      <w:szCs w:val="20"/>
                                      <w:lang w:eastAsia="en-US"/>
                                    </w:rPr>
                                    <w:t>Expected Standard:</w:t>
                                  </w:r>
                                </w:p>
                                <w:p w14:paraId="680C9FED" w14:textId="460CA4E7"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3C097C">
                                    <w:rPr>
                                      <w:sz w:val="20"/>
                                      <w:szCs w:val="20"/>
                                      <w:lang w:eastAsia="en-US"/>
                                    </w:rPr>
                                    <w:t>60</w:t>
                                  </w:r>
                                  <w:r>
                                    <w:rPr>
                                      <w:sz w:val="20"/>
                                      <w:szCs w:val="20"/>
                                      <w:lang w:eastAsia="en-US"/>
                                    </w:rPr>
                                    <w:t>%</w:t>
                                  </w:r>
                                </w:p>
                                <w:p w14:paraId="47604880" w14:textId="4A5BAE9B" w:rsidR="00C87E8E" w:rsidRDefault="00C87E8E" w:rsidP="00C87E8E">
                                  <w:pPr>
                                    <w:spacing w:before="60" w:after="0" w:line="240" w:lineRule="auto"/>
                                    <w:contextualSpacing/>
                                    <w:rPr>
                                      <w:sz w:val="20"/>
                                      <w:szCs w:val="20"/>
                                      <w:lang w:eastAsia="en-US"/>
                                    </w:rPr>
                                  </w:pPr>
                                  <w:r>
                                    <w:rPr>
                                      <w:sz w:val="20"/>
                                      <w:szCs w:val="20"/>
                                      <w:lang w:eastAsia="en-US"/>
                                    </w:rPr>
                                    <w:t xml:space="preserve">Disadvantaged – </w:t>
                                  </w:r>
                                  <w:r w:rsidR="00F14F1E">
                                    <w:rPr>
                                      <w:sz w:val="20"/>
                                      <w:szCs w:val="20"/>
                                      <w:lang w:eastAsia="en-US"/>
                                    </w:rPr>
                                    <w:t>50</w:t>
                                  </w:r>
                                  <w:r>
                                    <w:rPr>
                                      <w:sz w:val="20"/>
                                      <w:szCs w:val="20"/>
                                      <w:lang w:eastAsia="en-US"/>
                                    </w:rPr>
                                    <w:t>%</w:t>
                                  </w:r>
                                </w:p>
                                <w:p w14:paraId="53CA2493" w14:textId="77777777" w:rsidR="00C87E8E" w:rsidRDefault="00C87E8E" w:rsidP="00C87E8E">
                                  <w:pPr>
                                    <w:spacing w:before="60" w:after="0" w:line="240" w:lineRule="auto"/>
                                    <w:contextualSpacing/>
                                    <w:rPr>
                                      <w:sz w:val="20"/>
                                      <w:szCs w:val="20"/>
                                      <w:lang w:eastAsia="en-US"/>
                                    </w:rPr>
                                  </w:pPr>
                                </w:p>
                                <w:p w14:paraId="0CE9FF96" w14:textId="77777777" w:rsidR="00C87E8E" w:rsidRDefault="00C87E8E" w:rsidP="00C87E8E">
                                  <w:pPr>
                                    <w:spacing w:before="60" w:after="0" w:line="240" w:lineRule="auto"/>
                                    <w:contextualSpacing/>
                                    <w:rPr>
                                      <w:sz w:val="20"/>
                                      <w:szCs w:val="20"/>
                                      <w:lang w:eastAsia="en-US"/>
                                    </w:rPr>
                                  </w:pPr>
                                  <w:r>
                                    <w:rPr>
                                      <w:sz w:val="20"/>
                                      <w:szCs w:val="20"/>
                                      <w:lang w:eastAsia="en-US"/>
                                    </w:rPr>
                                    <w:t>Greater Depth:</w:t>
                                  </w:r>
                                </w:p>
                                <w:p w14:paraId="07FECB5A" w14:textId="2BD3262B"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060D8E">
                                    <w:rPr>
                                      <w:sz w:val="20"/>
                                      <w:szCs w:val="20"/>
                                      <w:lang w:eastAsia="en-US"/>
                                    </w:rPr>
                                    <w:t>12</w:t>
                                  </w:r>
                                  <w:r>
                                    <w:rPr>
                                      <w:sz w:val="20"/>
                                      <w:szCs w:val="20"/>
                                      <w:lang w:eastAsia="en-US"/>
                                    </w:rPr>
                                    <w:t>%</w:t>
                                  </w:r>
                                </w:p>
                                <w:p w14:paraId="54CBF577" w14:textId="3746580F" w:rsidR="00C87E8E" w:rsidRPr="0079065C" w:rsidRDefault="00C87E8E" w:rsidP="00C87E8E">
                                  <w:pPr>
                                    <w:spacing w:before="60" w:after="0" w:line="240" w:lineRule="auto"/>
                                    <w:contextualSpacing/>
                                    <w:rPr>
                                      <w:sz w:val="20"/>
                                      <w:szCs w:val="20"/>
                                      <w:lang w:eastAsia="en-US"/>
                                    </w:rPr>
                                  </w:pPr>
                                  <w:r>
                                    <w:rPr>
                                      <w:sz w:val="20"/>
                                      <w:szCs w:val="20"/>
                                      <w:lang w:eastAsia="en-US"/>
                                    </w:rPr>
                                    <w:t xml:space="preserve">Disadvantaged – </w:t>
                                  </w:r>
                                  <w:r w:rsidR="00060D8E">
                                    <w:rPr>
                                      <w:sz w:val="20"/>
                                      <w:szCs w:val="20"/>
                                      <w:lang w:eastAsia="en-US"/>
                                    </w:rPr>
                                    <w:t>0</w:t>
                                  </w:r>
                                  <w:r>
                                    <w:rPr>
                                      <w:sz w:val="20"/>
                                      <w:szCs w:val="20"/>
                                      <w:lang w:eastAsia="en-US"/>
                                    </w:rPr>
                                    <w:t>%</w:t>
                                  </w:r>
                                </w:p>
                                <w:p w14:paraId="2F94B1CB" w14:textId="77777777" w:rsidR="00C87E8E" w:rsidRDefault="00C87E8E" w:rsidP="00C87E8E">
                                  <w:pPr>
                                    <w:spacing w:before="60" w:after="0" w:line="240" w:lineRule="auto"/>
                                    <w:contextualSpacing/>
                                    <w:rPr>
                                      <w:b/>
                                      <w:bCs/>
                                      <w:sz w:val="20"/>
                                      <w:szCs w:val="20"/>
                                      <w:lang w:eastAsia="en-US"/>
                                    </w:rPr>
                                  </w:pPr>
                                </w:p>
                                <w:p w14:paraId="7675913C" w14:textId="77777777" w:rsidR="00C87E8E" w:rsidRDefault="00C87E8E" w:rsidP="00C87E8E">
                                  <w:pPr>
                                    <w:spacing w:before="60" w:after="0" w:line="240" w:lineRule="auto"/>
                                    <w:contextualSpacing/>
                                    <w:rPr>
                                      <w:b/>
                                      <w:bCs/>
                                      <w:sz w:val="20"/>
                                      <w:szCs w:val="20"/>
                                      <w:lang w:eastAsia="en-US"/>
                                    </w:rPr>
                                  </w:pPr>
                                  <w:r>
                                    <w:rPr>
                                      <w:b/>
                                      <w:bCs/>
                                      <w:sz w:val="20"/>
                                      <w:szCs w:val="20"/>
                                      <w:lang w:eastAsia="en-US"/>
                                    </w:rPr>
                                    <w:t>KS2</w:t>
                                  </w:r>
                                </w:p>
                                <w:p w14:paraId="1751987F" w14:textId="77777777" w:rsidR="00C87E8E" w:rsidRDefault="00C87E8E" w:rsidP="00C87E8E">
                                  <w:pPr>
                                    <w:spacing w:before="60" w:after="0" w:line="240" w:lineRule="auto"/>
                                    <w:contextualSpacing/>
                                    <w:rPr>
                                      <w:sz w:val="20"/>
                                      <w:szCs w:val="20"/>
                                      <w:lang w:eastAsia="en-US"/>
                                    </w:rPr>
                                  </w:pPr>
                                  <w:r>
                                    <w:rPr>
                                      <w:sz w:val="20"/>
                                      <w:szCs w:val="20"/>
                                      <w:lang w:eastAsia="en-US"/>
                                    </w:rPr>
                                    <w:t>Expected Standard:</w:t>
                                  </w:r>
                                </w:p>
                                <w:p w14:paraId="3053F09E" w14:textId="1C2F4AF5"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F37EA4">
                                    <w:rPr>
                                      <w:sz w:val="20"/>
                                      <w:szCs w:val="20"/>
                                      <w:lang w:eastAsia="en-US"/>
                                    </w:rPr>
                                    <w:t>66</w:t>
                                  </w:r>
                                  <w:r>
                                    <w:rPr>
                                      <w:sz w:val="20"/>
                                      <w:szCs w:val="20"/>
                                      <w:lang w:eastAsia="en-US"/>
                                    </w:rPr>
                                    <w:t>%</w:t>
                                  </w:r>
                                </w:p>
                                <w:p w14:paraId="1F42A4E2" w14:textId="3E638969" w:rsidR="00C87E8E" w:rsidRDefault="00C87E8E" w:rsidP="00C87E8E">
                                  <w:pPr>
                                    <w:spacing w:before="60" w:after="0" w:line="240" w:lineRule="auto"/>
                                    <w:contextualSpacing/>
                                    <w:rPr>
                                      <w:sz w:val="20"/>
                                      <w:szCs w:val="20"/>
                                      <w:lang w:eastAsia="en-US"/>
                                    </w:rPr>
                                  </w:pPr>
                                  <w:r>
                                    <w:rPr>
                                      <w:sz w:val="20"/>
                                      <w:szCs w:val="20"/>
                                      <w:lang w:eastAsia="en-US"/>
                                    </w:rPr>
                                    <w:t xml:space="preserve">Disadvantaged – </w:t>
                                  </w:r>
                                  <w:r w:rsidR="00561E06">
                                    <w:rPr>
                                      <w:sz w:val="20"/>
                                      <w:szCs w:val="20"/>
                                      <w:lang w:eastAsia="en-US"/>
                                    </w:rPr>
                                    <w:t>64</w:t>
                                  </w:r>
                                  <w:r>
                                    <w:rPr>
                                      <w:sz w:val="20"/>
                                      <w:szCs w:val="20"/>
                                      <w:lang w:eastAsia="en-US"/>
                                    </w:rPr>
                                    <w:t>%</w:t>
                                  </w:r>
                                </w:p>
                                <w:p w14:paraId="5ABC3084" w14:textId="77777777" w:rsidR="00C87E8E" w:rsidRDefault="00C87E8E" w:rsidP="00C87E8E">
                                  <w:pPr>
                                    <w:spacing w:before="60" w:after="0" w:line="240" w:lineRule="auto"/>
                                    <w:contextualSpacing/>
                                    <w:rPr>
                                      <w:sz w:val="20"/>
                                      <w:szCs w:val="20"/>
                                      <w:lang w:eastAsia="en-US"/>
                                    </w:rPr>
                                  </w:pPr>
                                </w:p>
                                <w:p w14:paraId="009E1D8F" w14:textId="77777777" w:rsidR="00C87E8E" w:rsidRDefault="00C87E8E" w:rsidP="00C87E8E">
                                  <w:pPr>
                                    <w:spacing w:before="60" w:after="0" w:line="240" w:lineRule="auto"/>
                                    <w:contextualSpacing/>
                                    <w:rPr>
                                      <w:sz w:val="20"/>
                                      <w:szCs w:val="20"/>
                                      <w:lang w:eastAsia="en-US"/>
                                    </w:rPr>
                                  </w:pPr>
                                  <w:r>
                                    <w:rPr>
                                      <w:sz w:val="20"/>
                                      <w:szCs w:val="20"/>
                                      <w:lang w:eastAsia="en-US"/>
                                    </w:rPr>
                                    <w:t>Greater Depth:</w:t>
                                  </w:r>
                                </w:p>
                                <w:p w14:paraId="4CE0B61D" w14:textId="5D5B68E0"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F37EA4">
                                    <w:rPr>
                                      <w:sz w:val="20"/>
                                      <w:szCs w:val="20"/>
                                      <w:lang w:eastAsia="en-US"/>
                                    </w:rPr>
                                    <w:t>7</w:t>
                                  </w:r>
                                  <w:r>
                                    <w:rPr>
                                      <w:sz w:val="20"/>
                                      <w:szCs w:val="20"/>
                                      <w:lang w:eastAsia="en-US"/>
                                    </w:rPr>
                                    <w:t>%</w:t>
                                  </w:r>
                                </w:p>
                                <w:p w14:paraId="63B75518" w14:textId="09FD80ED" w:rsidR="00C87E8E" w:rsidRDefault="00C87E8E" w:rsidP="00C87E8E">
                                  <w:pPr>
                                    <w:spacing w:before="60" w:after="0" w:line="240" w:lineRule="auto"/>
                                    <w:contextualSpacing/>
                                    <w:rPr>
                                      <w:sz w:val="20"/>
                                      <w:szCs w:val="20"/>
                                      <w:lang w:eastAsia="en-US"/>
                                    </w:rPr>
                                  </w:pPr>
                                  <w:r>
                                    <w:rPr>
                                      <w:sz w:val="20"/>
                                      <w:szCs w:val="20"/>
                                      <w:lang w:eastAsia="en-US"/>
                                    </w:rPr>
                                    <w:t xml:space="preserve">Disadvantaged – </w:t>
                                  </w:r>
                                  <w:r w:rsidR="0029052F">
                                    <w:rPr>
                                      <w:sz w:val="20"/>
                                      <w:szCs w:val="20"/>
                                      <w:lang w:eastAsia="en-US"/>
                                    </w:rPr>
                                    <w:t>7</w:t>
                                  </w:r>
                                  <w:r>
                                    <w:rPr>
                                      <w:sz w:val="20"/>
                                      <w:szCs w:val="20"/>
                                      <w:lang w:eastAsia="en-US"/>
                                    </w:rPr>
                                    <w:t>%</w:t>
                                  </w:r>
                                </w:p>
                                <w:p w14:paraId="0B4867DE" w14:textId="77777777" w:rsidR="00C87E8E" w:rsidRPr="000351B1" w:rsidRDefault="00C87E8E" w:rsidP="00C87E8E">
                                  <w:pPr>
                                    <w:rPr>
                                      <w:b/>
                                      <w:bCs/>
                                      <w:sz w:val="20"/>
                                      <w:szCs w:val="20"/>
                                    </w:rPr>
                                  </w:pPr>
                                </w:p>
                              </w:txbxContent>
                            </v:textbox>
                            <w10:wrap type="square"/>
                          </v:shape>
                        </w:pict>
                      </mc:Fallback>
                    </mc:AlternateContent>
                  </w:r>
                  <w:r>
                    <w:rPr>
                      <w:b/>
                      <w:bCs/>
                      <w:sz w:val="20"/>
                      <w:szCs w:val="20"/>
                      <w:lang w:eastAsia="en-US"/>
                    </w:rPr>
                    <w:t>Summer 2024 data</w:t>
                  </w:r>
                </w:p>
                <w:p w14:paraId="20847C58" w14:textId="77777777" w:rsidR="00C87E8E" w:rsidRDefault="00C87E8E" w:rsidP="00C87E8E">
                  <w:pPr>
                    <w:spacing w:before="60" w:after="0" w:line="240" w:lineRule="auto"/>
                    <w:contextualSpacing/>
                    <w:rPr>
                      <w:b/>
                      <w:bCs/>
                      <w:sz w:val="20"/>
                      <w:szCs w:val="20"/>
                      <w:lang w:eastAsia="en-US"/>
                    </w:rPr>
                  </w:pPr>
                  <w:r>
                    <w:rPr>
                      <w:b/>
                      <w:bCs/>
                      <w:sz w:val="20"/>
                      <w:szCs w:val="20"/>
                      <w:lang w:eastAsia="en-US"/>
                    </w:rPr>
                    <w:t>EYFS –</w:t>
                  </w:r>
                </w:p>
                <w:p w14:paraId="15A30C85" w14:textId="09DD1E53" w:rsidR="00C87E8E" w:rsidRDefault="00C87E8E" w:rsidP="00C87E8E">
                  <w:pPr>
                    <w:spacing w:before="60" w:after="0" w:line="240" w:lineRule="auto"/>
                    <w:contextualSpacing/>
                    <w:rPr>
                      <w:sz w:val="20"/>
                      <w:szCs w:val="20"/>
                      <w:lang w:eastAsia="en-US"/>
                    </w:rPr>
                  </w:pPr>
                  <w:r>
                    <w:rPr>
                      <w:sz w:val="20"/>
                      <w:szCs w:val="20"/>
                      <w:lang w:eastAsia="en-US"/>
                    </w:rPr>
                    <w:t>Writing</w:t>
                  </w:r>
                  <w:r w:rsidR="00D01631">
                    <w:rPr>
                      <w:sz w:val="20"/>
                      <w:szCs w:val="20"/>
                      <w:lang w:eastAsia="en-US"/>
                    </w:rPr>
                    <w:t>:</w:t>
                  </w:r>
                </w:p>
                <w:p w14:paraId="2B2407E9" w14:textId="5AB0551A"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9A6176">
                    <w:rPr>
                      <w:sz w:val="20"/>
                      <w:szCs w:val="20"/>
                      <w:lang w:eastAsia="en-US"/>
                    </w:rPr>
                    <w:t>62</w:t>
                  </w:r>
                  <w:r>
                    <w:rPr>
                      <w:sz w:val="20"/>
                      <w:szCs w:val="20"/>
                      <w:lang w:eastAsia="en-US"/>
                    </w:rPr>
                    <w:t>%</w:t>
                  </w:r>
                </w:p>
                <w:p w14:paraId="205034F6" w14:textId="3A4AC73C" w:rsidR="00C87E8E" w:rsidRDefault="00C87E8E" w:rsidP="00C87E8E">
                  <w:pPr>
                    <w:spacing w:before="60" w:after="0" w:line="240" w:lineRule="auto"/>
                    <w:contextualSpacing/>
                    <w:rPr>
                      <w:sz w:val="20"/>
                      <w:szCs w:val="20"/>
                      <w:lang w:eastAsia="en-US"/>
                    </w:rPr>
                  </w:pPr>
                  <w:r>
                    <w:rPr>
                      <w:sz w:val="20"/>
                      <w:szCs w:val="20"/>
                      <w:lang w:eastAsia="en-US"/>
                    </w:rPr>
                    <w:t xml:space="preserve">Disadvantaged – </w:t>
                  </w:r>
                  <w:r w:rsidR="009A6176">
                    <w:rPr>
                      <w:sz w:val="20"/>
                      <w:szCs w:val="20"/>
                      <w:lang w:eastAsia="en-US"/>
                    </w:rPr>
                    <w:t>50</w:t>
                  </w:r>
                  <w:r>
                    <w:rPr>
                      <w:sz w:val="20"/>
                      <w:szCs w:val="20"/>
                      <w:lang w:eastAsia="en-US"/>
                    </w:rPr>
                    <w:t>%</w:t>
                  </w:r>
                </w:p>
                <w:p w14:paraId="400C8780" w14:textId="77777777" w:rsidR="00C87E8E" w:rsidRDefault="00C87E8E" w:rsidP="00C87E8E">
                  <w:pPr>
                    <w:spacing w:before="60" w:after="0" w:line="240" w:lineRule="auto"/>
                    <w:contextualSpacing/>
                    <w:rPr>
                      <w:sz w:val="20"/>
                      <w:szCs w:val="20"/>
                      <w:lang w:eastAsia="en-US"/>
                    </w:rPr>
                  </w:pPr>
                </w:p>
                <w:p w14:paraId="26F41600" w14:textId="77777777" w:rsidR="00C87E8E" w:rsidRDefault="00C87E8E" w:rsidP="00C87E8E">
                  <w:pPr>
                    <w:spacing w:before="60" w:after="0" w:line="240" w:lineRule="auto"/>
                    <w:contextualSpacing/>
                    <w:rPr>
                      <w:b/>
                      <w:bCs/>
                      <w:sz w:val="20"/>
                      <w:szCs w:val="20"/>
                      <w:lang w:eastAsia="en-US"/>
                    </w:rPr>
                  </w:pPr>
                </w:p>
                <w:p w14:paraId="7CFCB49F" w14:textId="77777777" w:rsidR="00C87E8E" w:rsidRDefault="00C87E8E" w:rsidP="00C87E8E">
                  <w:pPr>
                    <w:spacing w:before="60" w:after="0" w:line="240" w:lineRule="auto"/>
                    <w:contextualSpacing/>
                    <w:rPr>
                      <w:b/>
                      <w:bCs/>
                      <w:sz w:val="20"/>
                      <w:szCs w:val="20"/>
                      <w:lang w:eastAsia="en-US"/>
                    </w:rPr>
                  </w:pPr>
                  <w:r>
                    <w:rPr>
                      <w:b/>
                      <w:bCs/>
                      <w:sz w:val="20"/>
                      <w:szCs w:val="20"/>
                      <w:lang w:eastAsia="en-US"/>
                    </w:rPr>
                    <w:t>KS1</w:t>
                  </w:r>
                </w:p>
                <w:p w14:paraId="05AA2190" w14:textId="77777777" w:rsidR="00C87E8E" w:rsidRDefault="00C87E8E" w:rsidP="00C87E8E">
                  <w:pPr>
                    <w:spacing w:before="60" w:after="0" w:line="240" w:lineRule="auto"/>
                    <w:contextualSpacing/>
                    <w:rPr>
                      <w:sz w:val="20"/>
                      <w:szCs w:val="20"/>
                      <w:lang w:eastAsia="en-US"/>
                    </w:rPr>
                  </w:pPr>
                  <w:r>
                    <w:rPr>
                      <w:sz w:val="20"/>
                      <w:szCs w:val="20"/>
                      <w:lang w:eastAsia="en-US"/>
                    </w:rPr>
                    <w:t>Expected Standard:</w:t>
                  </w:r>
                </w:p>
                <w:p w14:paraId="6AD65712" w14:textId="3290158B"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201AF6">
                    <w:rPr>
                      <w:sz w:val="20"/>
                      <w:szCs w:val="20"/>
                      <w:lang w:eastAsia="en-US"/>
                    </w:rPr>
                    <w:t>60</w:t>
                  </w:r>
                  <w:r>
                    <w:rPr>
                      <w:sz w:val="20"/>
                      <w:szCs w:val="20"/>
                      <w:lang w:eastAsia="en-US"/>
                    </w:rPr>
                    <w:t>%</w:t>
                  </w:r>
                </w:p>
                <w:p w14:paraId="3BD72B80" w14:textId="302CF2FB" w:rsidR="00C87E8E" w:rsidRDefault="00C87E8E" w:rsidP="00C87E8E">
                  <w:pPr>
                    <w:spacing w:before="60" w:after="0" w:line="240" w:lineRule="auto"/>
                    <w:contextualSpacing/>
                    <w:rPr>
                      <w:sz w:val="20"/>
                      <w:szCs w:val="20"/>
                      <w:lang w:eastAsia="en-US"/>
                    </w:rPr>
                  </w:pPr>
                  <w:r>
                    <w:rPr>
                      <w:sz w:val="20"/>
                      <w:szCs w:val="20"/>
                      <w:lang w:eastAsia="en-US"/>
                    </w:rPr>
                    <w:t xml:space="preserve">Disadvantaged – </w:t>
                  </w:r>
                  <w:r w:rsidR="00905C8A">
                    <w:rPr>
                      <w:sz w:val="20"/>
                      <w:szCs w:val="20"/>
                      <w:lang w:eastAsia="en-US"/>
                    </w:rPr>
                    <w:t>44</w:t>
                  </w:r>
                  <w:r>
                    <w:rPr>
                      <w:sz w:val="20"/>
                      <w:szCs w:val="20"/>
                      <w:lang w:eastAsia="en-US"/>
                    </w:rPr>
                    <w:t>%</w:t>
                  </w:r>
                </w:p>
                <w:p w14:paraId="48AC9EF2" w14:textId="77777777" w:rsidR="00C87E8E" w:rsidRDefault="00C87E8E" w:rsidP="00C87E8E">
                  <w:pPr>
                    <w:spacing w:before="60" w:after="0" w:line="240" w:lineRule="auto"/>
                    <w:contextualSpacing/>
                    <w:rPr>
                      <w:sz w:val="20"/>
                      <w:szCs w:val="20"/>
                      <w:lang w:eastAsia="en-US"/>
                    </w:rPr>
                  </w:pPr>
                </w:p>
                <w:p w14:paraId="215A94C4" w14:textId="77777777" w:rsidR="00C87E8E" w:rsidRDefault="00C87E8E" w:rsidP="00C87E8E">
                  <w:pPr>
                    <w:spacing w:before="60" w:after="0" w:line="240" w:lineRule="auto"/>
                    <w:contextualSpacing/>
                    <w:rPr>
                      <w:sz w:val="20"/>
                      <w:szCs w:val="20"/>
                      <w:lang w:eastAsia="en-US"/>
                    </w:rPr>
                  </w:pPr>
                  <w:r>
                    <w:rPr>
                      <w:sz w:val="20"/>
                      <w:szCs w:val="20"/>
                      <w:lang w:eastAsia="en-US"/>
                    </w:rPr>
                    <w:t>Greater Depth:</w:t>
                  </w:r>
                </w:p>
                <w:p w14:paraId="2B09D76E" w14:textId="5B70997C"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201AF6">
                    <w:rPr>
                      <w:sz w:val="20"/>
                      <w:szCs w:val="20"/>
                      <w:lang w:eastAsia="en-US"/>
                    </w:rPr>
                    <w:t>17</w:t>
                  </w:r>
                  <w:r>
                    <w:rPr>
                      <w:sz w:val="20"/>
                      <w:szCs w:val="20"/>
                      <w:lang w:eastAsia="en-US"/>
                    </w:rPr>
                    <w:t>%</w:t>
                  </w:r>
                </w:p>
                <w:p w14:paraId="339A6197" w14:textId="07C4EE97" w:rsidR="00C87E8E" w:rsidRPr="0079065C" w:rsidRDefault="00C87E8E" w:rsidP="00C87E8E">
                  <w:pPr>
                    <w:spacing w:before="60" w:after="0" w:line="240" w:lineRule="auto"/>
                    <w:contextualSpacing/>
                    <w:rPr>
                      <w:sz w:val="20"/>
                      <w:szCs w:val="20"/>
                      <w:lang w:eastAsia="en-US"/>
                    </w:rPr>
                  </w:pPr>
                  <w:r>
                    <w:rPr>
                      <w:sz w:val="20"/>
                      <w:szCs w:val="20"/>
                      <w:lang w:eastAsia="en-US"/>
                    </w:rPr>
                    <w:t xml:space="preserve">Disadvantaged – </w:t>
                  </w:r>
                  <w:r w:rsidR="00905C8A">
                    <w:rPr>
                      <w:sz w:val="20"/>
                      <w:szCs w:val="20"/>
                      <w:lang w:eastAsia="en-US"/>
                    </w:rPr>
                    <w:t>11</w:t>
                  </w:r>
                  <w:r w:rsidR="00D01631">
                    <w:rPr>
                      <w:sz w:val="20"/>
                      <w:szCs w:val="20"/>
                      <w:lang w:eastAsia="en-US"/>
                    </w:rPr>
                    <w:t>%</w:t>
                  </w:r>
                </w:p>
                <w:p w14:paraId="449EB466" w14:textId="77777777" w:rsidR="00C87E8E" w:rsidRDefault="00C87E8E" w:rsidP="00C87E8E">
                  <w:pPr>
                    <w:spacing w:before="60" w:after="0" w:line="240" w:lineRule="auto"/>
                    <w:contextualSpacing/>
                    <w:rPr>
                      <w:b/>
                      <w:bCs/>
                      <w:sz w:val="20"/>
                      <w:szCs w:val="20"/>
                      <w:lang w:eastAsia="en-US"/>
                    </w:rPr>
                  </w:pPr>
                </w:p>
                <w:p w14:paraId="177B7F07" w14:textId="77777777" w:rsidR="00C87E8E" w:rsidRDefault="00C87E8E" w:rsidP="00C87E8E">
                  <w:pPr>
                    <w:spacing w:before="60" w:after="0" w:line="240" w:lineRule="auto"/>
                    <w:contextualSpacing/>
                    <w:rPr>
                      <w:b/>
                      <w:bCs/>
                      <w:sz w:val="20"/>
                      <w:szCs w:val="20"/>
                      <w:lang w:eastAsia="en-US"/>
                    </w:rPr>
                  </w:pPr>
                  <w:r>
                    <w:rPr>
                      <w:b/>
                      <w:bCs/>
                      <w:sz w:val="20"/>
                      <w:szCs w:val="20"/>
                      <w:lang w:eastAsia="en-US"/>
                    </w:rPr>
                    <w:t>KS2</w:t>
                  </w:r>
                </w:p>
                <w:p w14:paraId="77C4FE70" w14:textId="77777777" w:rsidR="00C87E8E" w:rsidRDefault="00C87E8E" w:rsidP="00C87E8E">
                  <w:pPr>
                    <w:spacing w:before="60" w:after="0" w:line="240" w:lineRule="auto"/>
                    <w:contextualSpacing/>
                    <w:rPr>
                      <w:sz w:val="20"/>
                      <w:szCs w:val="20"/>
                      <w:lang w:eastAsia="en-US"/>
                    </w:rPr>
                  </w:pPr>
                  <w:r>
                    <w:rPr>
                      <w:sz w:val="20"/>
                      <w:szCs w:val="20"/>
                      <w:lang w:eastAsia="en-US"/>
                    </w:rPr>
                    <w:t>Expected Standard:</w:t>
                  </w:r>
                </w:p>
                <w:p w14:paraId="5B621927" w14:textId="62A65CF8"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D765CD">
                    <w:rPr>
                      <w:sz w:val="20"/>
                      <w:szCs w:val="20"/>
                      <w:lang w:eastAsia="en-US"/>
                    </w:rPr>
                    <w:t>6</w:t>
                  </w:r>
                  <w:r w:rsidR="00E95A10">
                    <w:rPr>
                      <w:sz w:val="20"/>
                      <w:szCs w:val="20"/>
                      <w:lang w:eastAsia="en-US"/>
                    </w:rPr>
                    <w:t>6</w:t>
                  </w:r>
                  <w:r>
                    <w:rPr>
                      <w:sz w:val="20"/>
                      <w:szCs w:val="20"/>
                      <w:lang w:eastAsia="en-US"/>
                    </w:rPr>
                    <w:t>%</w:t>
                  </w:r>
                </w:p>
                <w:p w14:paraId="5D6BE0C8" w14:textId="564633BE" w:rsidR="00C87E8E" w:rsidRDefault="00C87E8E" w:rsidP="00C87E8E">
                  <w:pPr>
                    <w:spacing w:before="60" w:after="0" w:line="240" w:lineRule="auto"/>
                    <w:contextualSpacing/>
                    <w:rPr>
                      <w:sz w:val="20"/>
                      <w:szCs w:val="20"/>
                      <w:lang w:eastAsia="en-US"/>
                    </w:rPr>
                  </w:pPr>
                  <w:r>
                    <w:rPr>
                      <w:sz w:val="20"/>
                      <w:szCs w:val="20"/>
                      <w:lang w:eastAsia="en-US"/>
                    </w:rPr>
                    <w:t xml:space="preserve">Disadvantaged – </w:t>
                  </w:r>
                  <w:r w:rsidR="00E95A10">
                    <w:rPr>
                      <w:sz w:val="20"/>
                      <w:szCs w:val="20"/>
                      <w:lang w:eastAsia="en-US"/>
                    </w:rPr>
                    <w:t>69</w:t>
                  </w:r>
                  <w:r>
                    <w:rPr>
                      <w:sz w:val="20"/>
                      <w:szCs w:val="20"/>
                      <w:lang w:eastAsia="en-US"/>
                    </w:rPr>
                    <w:t>%</w:t>
                  </w:r>
                </w:p>
                <w:p w14:paraId="0E9B3CEA" w14:textId="77777777" w:rsidR="00C87E8E" w:rsidRDefault="00C87E8E" w:rsidP="00C87E8E">
                  <w:pPr>
                    <w:spacing w:before="60" w:after="0" w:line="240" w:lineRule="auto"/>
                    <w:contextualSpacing/>
                    <w:rPr>
                      <w:sz w:val="20"/>
                      <w:szCs w:val="20"/>
                      <w:lang w:eastAsia="en-US"/>
                    </w:rPr>
                  </w:pPr>
                </w:p>
                <w:p w14:paraId="747C91D4" w14:textId="77777777" w:rsidR="00C87E8E" w:rsidRDefault="00C87E8E" w:rsidP="00C87E8E">
                  <w:pPr>
                    <w:spacing w:before="60" w:after="0" w:line="240" w:lineRule="auto"/>
                    <w:contextualSpacing/>
                    <w:rPr>
                      <w:sz w:val="20"/>
                      <w:szCs w:val="20"/>
                      <w:lang w:eastAsia="en-US"/>
                    </w:rPr>
                  </w:pPr>
                  <w:r>
                    <w:rPr>
                      <w:sz w:val="20"/>
                      <w:szCs w:val="20"/>
                      <w:lang w:eastAsia="en-US"/>
                    </w:rPr>
                    <w:t>Greater Depth:</w:t>
                  </w:r>
                </w:p>
                <w:p w14:paraId="69F37463" w14:textId="75F0E33B" w:rsidR="00C87E8E" w:rsidRDefault="00C87E8E" w:rsidP="00C87E8E">
                  <w:pPr>
                    <w:spacing w:before="60" w:after="0" w:line="240" w:lineRule="auto"/>
                    <w:contextualSpacing/>
                    <w:rPr>
                      <w:sz w:val="20"/>
                      <w:szCs w:val="20"/>
                      <w:lang w:eastAsia="en-US"/>
                    </w:rPr>
                  </w:pPr>
                  <w:r>
                    <w:rPr>
                      <w:sz w:val="20"/>
                      <w:szCs w:val="20"/>
                      <w:lang w:eastAsia="en-US"/>
                    </w:rPr>
                    <w:t xml:space="preserve">All – </w:t>
                  </w:r>
                  <w:r w:rsidR="00580EA1">
                    <w:rPr>
                      <w:sz w:val="20"/>
                      <w:szCs w:val="20"/>
                      <w:lang w:eastAsia="en-US"/>
                    </w:rPr>
                    <w:t>3</w:t>
                  </w:r>
                  <w:r>
                    <w:rPr>
                      <w:sz w:val="20"/>
                      <w:szCs w:val="20"/>
                      <w:lang w:eastAsia="en-US"/>
                    </w:rPr>
                    <w:t>%</w:t>
                  </w:r>
                </w:p>
                <w:p w14:paraId="3BC4FC44" w14:textId="354A41AD" w:rsidR="00C87E8E" w:rsidRDefault="00C87E8E" w:rsidP="00C87E8E">
                  <w:pPr>
                    <w:spacing w:before="60" w:after="0" w:line="240" w:lineRule="auto"/>
                    <w:contextualSpacing/>
                    <w:rPr>
                      <w:sz w:val="20"/>
                      <w:szCs w:val="20"/>
                      <w:lang w:eastAsia="en-US"/>
                    </w:rPr>
                  </w:pPr>
                  <w:r>
                    <w:rPr>
                      <w:sz w:val="20"/>
                      <w:szCs w:val="20"/>
                      <w:lang w:eastAsia="en-US"/>
                    </w:rPr>
                    <w:t xml:space="preserve">Disadvantaged – </w:t>
                  </w:r>
                  <w:r w:rsidR="00580EA1">
                    <w:rPr>
                      <w:sz w:val="20"/>
                      <w:szCs w:val="20"/>
                      <w:lang w:eastAsia="en-US"/>
                    </w:rPr>
                    <w:t>0</w:t>
                  </w:r>
                  <w:r>
                    <w:rPr>
                      <w:sz w:val="20"/>
                      <w:szCs w:val="20"/>
                      <w:lang w:eastAsia="en-US"/>
                    </w:rPr>
                    <w:t>%</w:t>
                  </w:r>
                </w:p>
                <w:p w14:paraId="5FED5F03" w14:textId="77777777" w:rsidR="00A316CB" w:rsidRDefault="00A316CB" w:rsidP="001B5B97">
                  <w:pPr>
                    <w:spacing w:before="60"/>
                    <w:rPr>
                      <w:noProof/>
                      <w:sz w:val="20"/>
                      <w:szCs w:val="20"/>
                      <w:lang w:eastAsia="en-US"/>
                    </w:rPr>
                  </w:pPr>
                </w:p>
                <w:p w14:paraId="4BD2CE7A" w14:textId="07DD952C" w:rsidR="00594C3C" w:rsidRDefault="00157B94" w:rsidP="001B5B97">
                  <w:pPr>
                    <w:spacing w:before="60"/>
                    <w:rPr>
                      <w:noProof/>
                      <w:sz w:val="20"/>
                      <w:szCs w:val="20"/>
                      <w:lang w:eastAsia="en-US"/>
                    </w:rPr>
                  </w:pPr>
                  <w:r>
                    <w:rPr>
                      <w:noProof/>
                      <w:sz w:val="20"/>
                      <w:szCs w:val="20"/>
                      <w:lang w:eastAsia="en-US"/>
                    </w:rPr>
                    <w:t>At EYFS, writing is a limiting judgement on pupils achieving GLD and continues to be an area for development for disadvantaged pupils who do not perform as well as non disavantaged pupils.</w:t>
                  </w:r>
                </w:p>
                <w:p w14:paraId="6F25244A" w14:textId="5C55F826" w:rsidR="00594C3C" w:rsidRDefault="006619C5" w:rsidP="001B5B97">
                  <w:pPr>
                    <w:spacing w:before="60"/>
                    <w:rPr>
                      <w:noProof/>
                      <w:sz w:val="20"/>
                      <w:szCs w:val="20"/>
                      <w:lang w:eastAsia="en-US"/>
                    </w:rPr>
                  </w:pPr>
                  <w:r>
                    <w:rPr>
                      <w:noProof/>
                      <w:sz w:val="20"/>
                      <w:szCs w:val="20"/>
                      <w:lang w:eastAsia="en-US"/>
                    </w:rPr>
                    <w:t>At KS1, outcomes in writing are inline with those of</w:t>
                  </w:r>
                  <w:r w:rsidR="00663C34">
                    <w:rPr>
                      <w:noProof/>
                      <w:sz w:val="20"/>
                      <w:szCs w:val="20"/>
                      <w:lang w:eastAsia="en-US"/>
                    </w:rPr>
                    <w:t xml:space="preserve"> previous National (2023)</w:t>
                  </w:r>
                  <w:r w:rsidR="00A949EA">
                    <w:rPr>
                      <w:noProof/>
                      <w:sz w:val="20"/>
                      <w:szCs w:val="20"/>
                      <w:lang w:eastAsia="en-US"/>
                    </w:rPr>
                    <w:t xml:space="preserve"> both </w:t>
                  </w:r>
                  <w:r w:rsidR="00672723">
                    <w:rPr>
                      <w:noProof/>
                      <w:sz w:val="20"/>
                      <w:szCs w:val="20"/>
                      <w:lang w:eastAsia="en-US"/>
                    </w:rPr>
                    <w:t xml:space="preserve">for all pupils and disadvantaged. In 2025, disadvantaged pupils, at 50%, performed better than disadvantaged nationally </w:t>
                  </w:r>
                  <w:r w:rsidR="00A01C17">
                    <w:rPr>
                      <w:noProof/>
                      <w:sz w:val="20"/>
                      <w:szCs w:val="20"/>
                      <w:lang w:eastAsia="en-US"/>
                    </w:rPr>
                    <w:t>at 44%</w:t>
                  </w:r>
                  <w:r w:rsidR="00672723">
                    <w:rPr>
                      <w:noProof/>
                      <w:sz w:val="20"/>
                      <w:szCs w:val="20"/>
                      <w:lang w:eastAsia="en-US"/>
                    </w:rPr>
                    <w:t xml:space="preserve"> (2023</w:t>
                  </w:r>
                  <w:r w:rsidR="00A01C17">
                    <w:rPr>
                      <w:noProof/>
                      <w:sz w:val="20"/>
                      <w:szCs w:val="20"/>
                      <w:lang w:eastAsia="en-US"/>
                    </w:rPr>
                    <w:t xml:space="preserve">). </w:t>
                  </w:r>
                </w:p>
                <w:p w14:paraId="5E2CBAFA" w14:textId="7147EB92" w:rsidR="00561E06" w:rsidRPr="006F69B4" w:rsidRDefault="00E147BD" w:rsidP="001B5B97">
                  <w:pPr>
                    <w:spacing w:before="60"/>
                    <w:rPr>
                      <w:noProof/>
                      <w:sz w:val="20"/>
                      <w:szCs w:val="20"/>
                      <w:lang w:eastAsia="en-US"/>
                    </w:rPr>
                  </w:pPr>
                  <w:r>
                    <w:rPr>
                      <w:noProof/>
                      <w:sz w:val="20"/>
                      <w:szCs w:val="20"/>
                      <w:lang w:eastAsia="en-US"/>
                    </w:rPr>
                    <w:t xml:space="preserve">At Key Stage 2, outcomes in </w:t>
                  </w:r>
                  <w:r w:rsidR="004A7FCB">
                    <w:rPr>
                      <w:noProof/>
                      <w:sz w:val="20"/>
                      <w:szCs w:val="20"/>
                      <w:lang w:eastAsia="en-US"/>
                    </w:rPr>
                    <w:t>writing remain below National (</w:t>
                  </w:r>
                  <w:r w:rsidR="00925096">
                    <w:rPr>
                      <w:noProof/>
                      <w:sz w:val="20"/>
                      <w:szCs w:val="20"/>
                      <w:lang w:eastAsia="en-US"/>
                    </w:rPr>
                    <w:t xml:space="preserve">72% in 2025). There is no significant attainment gap between disadvantaged and non. </w:t>
                  </w:r>
                </w:p>
              </w:tc>
            </w:tr>
            <w:tr w:rsidR="001B5B97" w14:paraId="243CB270" w14:textId="77777777" w:rsidTr="009B7883">
              <w:tc>
                <w:tcPr>
                  <w:tcW w:w="1718" w:type="dxa"/>
                </w:tcPr>
                <w:p w14:paraId="5D624698" w14:textId="77777777" w:rsidR="001B5B97" w:rsidRPr="00724C93" w:rsidRDefault="001B5B97" w:rsidP="001B5B97">
                  <w:pPr>
                    <w:pStyle w:val="TableRow"/>
                    <w:ind w:left="0"/>
                    <w:rPr>
                      <w:sz w:val="20"/>
                      <w:szCs w:val="20"/>
                    </w:rPr>
                  </w:pPr>
                  <w:r w:rsidRPr="00724C93">
                    <w:rPr>
                      <w:sz w:val="20"/>
                      <w:szCs w:val="20"/>
                    </w:rPr>
                    <w:t xml:space="preserve">School achieves attendance target and there is a significant reduction in persistent absenteeism </w:t>
                  </w:r>
                </w:p>
                <w:p w14:paraId="1E3B2324" w14:textId="77777777" w:rsidR="001B5B97" w:rsidRPr="00724C93" w:rsidRDefault="001B5B97" w:rsidP="001B5B97">
                  <w:pPr>
                    <w:pStyle w:val="TableRow"/>
                    <w:rPr>
                      <w:sz w:val="20"/>
                      <w:szCs w:val="20"/>
                    </w:rPr>
                  </w:pPr>
                </w:p>
                <w:p w14:paraId="6826765B" w14:textId="5DBFE176" w:rsidR="001B5B97" w:rsidRDefault="001B5B97" w:rsidP="001B5B97">
                  <w:pPr>
                    <w:spacing w:before="60"/>
                    <w:rPr>
                      <w:i/>
                      <w:iCs/>
                      <w:lang w:eastAsia="en-US"/>
                    </w:rPr>
                  </w:pPr>
                  <w:r w:rsidRPr="00724C93">
                    <w:rPr>
                      <w:sz w:val="20"/>
                      <w:szCs w:val="20"/>
                    </w:rPr>
                    <w:t xml:space="preserve">There is a significant reduction in amount of lost </w:t>
                  </w:r>
                  <w:r w:rsidRPr="00724C93">
                    <w:rPr>
                      <w:sz w:val="20"/>
                      <w:szCs w:val="20"/>
                    </w:rPr>
                    <w:lastRenderedPageBreak/>
                    <w:t>learning due to lateness</w:t>
                  </w:r>
                </w:p>
              </w:tc>
              <w:tc>
                <w:tcPr>
                  <w:tcW w:w="3402" w:type="dxa"/>
                </w:tcPr>
                <w:p w14:paraId="281A4E3E" w14:textId="77777777" w:rsidR="001B5B97" w:rsidRPr="00F66E93" w:rsidRDefault="001B5B97" w:rsidP="00850072">
                  <w:pPr>
                    <w:pStyle w:val="TableRowCentered"/>
                    <w:numPr>
                      <w:ilvl w:val="0"/>
                      <w:numId w:val="15"/>
                    </w:numPr>
                    <w:spacing w:before="100" w:beforeAutospacing="1" w:after="100" w:afterAutospacing="1"/>
                    <w:contextualSpacing/>
                    <w:jc w:val="left"/>
                    <w:rPr>
                      <w:sz w:val="20"/>
                    </w:rPr>
                  </w:pPr>
                  <w:r w:rsidRPr="00F66E93">
                    <w:rPr>
                      <w:sz w:val="20"/>
                    </w:rPr>
                    <w:lastRenderedPageBreak/>
                    <w:t xml:space="preserve">Pupil Premium </w:t>
                  </w:r>
                  <w:proofErr w:type="gramStart"/>
                  <w:r w:rsidRPr="00F66E93">
                    <w:rPr>
                      <w:sz w:val="20"/>
                    </w:rPr>
                    <w:t>pupils</w:t>
                  </w:r>
                  <w:proofErr w:type="gramEnd"/>
                  <w:r w:rsidRPr="00F66E93">
                    <w:rPr>
                      <w:sz w:val="20"/>
                    </w:rPr>
                    <w:t xml:space="preserve"> attendance as a ‘cohort’ is </w:t>
                  </w:r>
                  <w:proofErr w:type="spellStart"/>
                  <w:r w:rsidRPr="00F66E93">
                    <w:rPr>
                      <w:sz w:val="20"/>
                    </w:rPr>
                    <w:t>inline</w:t>
                  </w:r>
                  <w:proofErr w:type="spellEnd"/>
                  <w:r w:rsidRPr="00F66E93">
                    <w:rPr>
                      <w:sz w:val="20"/>
                    </w:rPr>
                    <w:t xml:space="preserve"> with that of </w:t>
                  </w:r>
                  <w:proofErr w:type="spellStart"/>
                  <w:r w:rsidRPr="00F66E93">
                    <w:rPr>
                      <w:sz w:val="20"/>
                    </w:rPr>
                    <w:t>non pupil</w:t>
                  </w:r>
                  <w:proofErr w:type="spellEnd"/>
                  <w:r w:rsidRPr="00F66E93">
                    <w:rPr>
                      <w:sz w:val="20"/>
                    </w:rPr>
                    <w:t xml:space="preserve"> premium pupils</w:t>
                  </w:r>
                </w:p>
                <w:p w14:paraId="14386769" w14:textId="77777777" w:rsidR="001B5B97" w:rsidRPr="00F66E93" w:rsidRDefault="001B5B97" w:rsidP="00850072">
                  <w:pPr>
                    <w:pStyle w:val="TableRowCentered"/>
                    <w:numPr>
                      <w:ilvl w:val="0"/>
                      <w:numId w:val="15"/>
                    </w:numPr>
                    <w:spacing w:before="100" w:beforeAutospacing="1" w:after="100" w:afterAutospacing="1"/>
                    <w:contextualSpacing/>
                    <w:jc w:val="left"/>
                    <w:rPr>
                      <w:sz w:val="20"/>
                    </w:rPr>
                  </w:pPr>
                  <w:r w:rsidRPr="00F66E93">
                    <w:rPr>
                      <w:sz w:val="20"/>
                    </w:rPr>
                    <w:t>The school achieve at least 96% attendance as a whole and shows significant improvements from the previous academic year</w:t>
                  </w:r>
                </w:p>
                <w:p w14:paraId="35F78908" w14:textId="77777777" w:rsidR="001B5B97" w:rsidRDefault="001B5B97" w:rsidP="00850072">
                  <w:pPr>
                    <w:pStyle w:val="TableRowCentered"/>
                    <w:numPr>
                      <w:ilvl w:val="0"/>
                      <w:numId w:val="15"/>
                    </w:numPr>
                    <w:spacing w:before="100" w:beforeAutospacing="1" w:after="100" w:afterAutospacing="1"/>
                    <w:contextualSpacing/>
                    <w:jc w:val="left"/>
                    <w:rPr>
                      <w:sz w:val="20"/>
                    </w:rPr>
                  </w:pPr>
                  <w:r w:rsidRPr="00F66E93">
                    <w:rPr>
                      <w:sz w:val="20"/>
                    </w:rPr>
                    <w:t>The number of minutes late for pupil premium pupils is significantly reduced from September 2023 to July 2024</w:t>
                  </w:r>
                </w:p>
                <w:p w14:paraId="269767F0" w14:textId="02093309" w:rsidR="001B5B97" w:rsidRPr="00F66E93" w:rsidRDefault="001B5B97" w:rsidP="00850072">
                  <w:pPr>
                    <w:pStyle w:val="TableRowCentered"/>
                    <w:numPr>
                      <w:ilvl w:val="0"/>
                      <w:numId w:val="15"/>
                    </w:numPr>
                    <w:spacing w:before="100" w:beforeAutospacing="1" w:after="100" w:afterAutospacing="1"/>
                    <w:contextualSpacing/>
                    <w:jc w:val="left"/>
                    <w:rPr>
                      <w:sz w:val="20"/>
                    </w:rPr>
                  </w:pPr>
                  <w:proofErr w:type="gramStart"/>
                  <w:r w:rsidRPr="00F66E93">
                    <w:rPr>
                      <w:sz w:val="20"/>
                    </w:rPr>
                    <w:lastRenderedPageBreak/>
                    <w:t>The vast majority of</w:t>
                  </w:r>
                  <w:proofErr w:type="gramEnd"/>
                  <w:r w:rsidRPr="00F66E93">
                    <w:rPr>
                      <w:sz w:val="20"/>
                    </w:rPr>
                    <w:t xml:space="preserve"> pupil premium pupils have an attendance of over 96%</w:t>
                  </w:r>
                </w:p>
              </w:tc>
              <w:tc>
                <w:tcPr>
                  <w:tcW w:w="5086" w:type="dxa"/>
                </w:tcPr>
                <w:p w14:paraId="2DE9318A" w14:textId="5F871D54" w:rsidR="001B5B97" w:rsidRDefault="006B3017" w:rsidP="00850072">
                  <w:pPr>
                    <w:spacing w:before="100" w:beforeAutospacing="1" w:after="100" w:afterAutospacing="1" w:line="240" w:lineRule="auto"/>
                    <w:contextualSpacing/>
                    <w:rPr>
                      <w:b/>
                      <w:bCs/>
                      <w:sz w:val="20"/>
                      <w:szCs w:val="20"/>
                      <w:lang w:eastAsia="en-US"/>
                    </w:rPr>
                  </w:pPr>
                  <w:r w:rsidRPr="006B3017">
                    <w:rPr>
                      <w:b/>
                      <w:bCs/>
                      <w:sz w:val="20"/>
                      <w:szCs w:val="20"/>
                      <w:lang w:eastAsia="en-US"/>
                    </w:rPr>
                    <w:lastRenderedPageBreak/>
                    <w:t>Attendance</w:t>
                  </w:r>
                  <w:r>
                    <w:rPr>
                      <w:b/>
                      <w:bCs/>
                      <w:sz w:val="20"/>
                      <w:szCs w:val="20"/>
                      <w:lang w:eastAsia="en-US"/>
                    </w:rPr>
                    <w:t xml:space="preserve"> </w:t>
                  </w:r>
                  <w:r w:rsidR="003A1344">
                    <w:rPr>
                      <w:b/>
                      <w:bCs/>
                      <w:sz w:val="20"/>
                      <w:szCs w:val="20"/>
                      <w:lang w:eastAsia="en-US"/>
                    </w:rPr>
                    <w:t>2023-</w:t>
                  </w:r>
                  <w:r>
                    <w:rPr>
                      <w:b/>
                      <w:bCs/>
                      <w:sz w:val="20"/>
                      <w:szCs w:val="20"/>
                      <w:lang w:eastAsia="en-US"/>
                    </w:rPr>
                    <w:t>2024 data</w:t>
                  </w:r>
                </w:p>
                <w:p w14:paraId="489E5681" w14:textId="566CCC61" w:rsidR="001151FC" w:rsidRDefault="003A1344" w:rsidP="00850072">
                  <w:pPr>
                    <w:spacing w:before="100" w:beforeAutospacing="1" w:after="100" w:afterAutospacing="1" w:line="240" w:lineRule="auto"/>
                    <w:contextualSpacing/>
                    <w:rPr>
                      <w:sz w:val="20"/>
                      <w:szCs w:val="20"/>
                      <w:lang w:eastAsia="en-US"/>
                    </w:rPr>
                  </w:pPr>
                  <w:r>
                    <w:rPr>
                      <w:sz w:val="20"/>
                      <w:szCs w:val="20"/>
                      <w:lang w:eastAsia="en-US"/>
                    </w:rPr>
                    <w:t>All Pupils</w:t>
                  </w:r>
                  <w:r w:rsidR="00890D75">
                    <w:rPr>
                      <w:sz w:val="20"/>
                      <w:szCs w:val="20"/>
                      <w:lang w:eastAsia="en-US"/>
                    </w:rPr>
                    <w:t xml:space="preserve"> – </w:t>
                  </w:r>
                  <w:r w:rsidR="007E5931">
                    <w:rPr>
                      <w:sz w:val="20"/>
                      <w:szCs w:val="20"/>
                      <w:lang w:eastAsia="en-US"/>
                    </w:rPr>
                    <w:t>91.7%</w:t>
                  </w:r>
                </w:p>
                <w:p w14:paraId="2B3CD4DE" w14:textId="58BB1F14" w:rsidR="00890D75" w:rsidRDefault="00890D75" w:rsidP="00850072">
                  <w:pPr>
                    <w:spacing w:before="100" w:beforeAutospacing="1" w:after="100" w:afterAutospacing="1" w:line="240" w:lineRule="auto"/>
                    <w:contextualSpacing/>
                    <w:rPr>
                      <w:sz w:val="20"/>
                      <w:szCs w:val="20"/>
                      <w:lang w:eastAsia="en-US"/>
                    </w:rPr>
                  </w:pPr>
                  <w:r>
                    <w:rPr>
                      <w:sz w:val="20"/>
                      <w:szCs w:val="20"/>
                      <w:lang w:eastAsia="en-US"/>
                    </w:rPr>
                    <w:t>All pupils (</w:t>
                  </w:r>
                  <w:r w:rsidR="00680771">
                    <w:rPr>
                      <w:sz w:val="20"/>
                      <w:szCs w:val="20"/>
                      <w:lang w:eastAsia="en-US"/>
                    </w:rPr>
                    <w:t>Statutory</w:t>
                  </w:r>
                  <w:r>
                    <w:rPr>
                      <w:sz w:val="20"/>
                      <w:szCs w:val="20"/>
                      <w:lang w:eastAsia="en-US"/>
                    </w:rPr>
                    <w:t xml:space="preserve">) </w:t>
                  </w:r>
                  <w:r w:rsidR="00EF2E06">
                    <w:rPr>
                      <w:sz w:val="20"/>
                      <w:szCs w:val="20"/>
                      <w:lang w:eastAsia="en-US"/>
                    </w:rPr>
                    <w:t>–</w:t>
                  </w:r>
                  <w:r>
                    <w:rPr>
                      <w:sz w:val="20"/>
                      <w:szCs w:val="20"/>
                      <w:lang w:eastAsia="en-US"/>
                    </w:rPr>
                    <w:t xml:space="preserve"> </w:t>
                  </w:r>
                  <w:r w:rsidR="00EF2E06">
                    <w:rPr>
                      <w:sz w:val="20"/>
                      <w:szCs w:val="20"/>
                      <w:lang w:eastAsia="en-US"/>
                    </w:rPr>
                    <w:t>91.</w:t>
                  </w:r>
                  <w:r w:rsidR="00775BCC">
                    <w:rPr>
                      <w:sz w:val="20"/>
                      <w:szCs w:val="20"/>
                      <w:lang w:eastAsia="en-US"/>
                    </w:rPr>
                    <w:t>86%</w:t>
                  </w:r>
                </w:p>
                <w:p w14:paraId="1273D92C" w14:textId="5AB876EC" w:rsidR="00890D75" w:rsidRDefault="003A1344" w:rsidP="00850072">
                  <w:pPr>
                    <w:spacing w:before="100" w:beforeAutospacing="1" w:after="100" w:afterAutospacing="1" w:line="240" w:lineRule="auto"/>
                    <w:contextualSpacing/>
                    <w:rPr>
                      <w:sz w:val="20"/>
                      <w:szCs w:val="20"/>
                      <w:lang w:eastAsia="en-US"/>
                    </w:rPr>
                  </w:pPr>
                  <w:r>
                    <w:rPr>
                      <w:sz w:val="20"/>
                      <w:szCs w:val="20"/>
                      <w:lang w:eastAsia="en-US"/>
                    </w:rPr>
                    <w:t>Disad</w:t>
                  </w:r>
                  <w:r w:rsidR="00890D75">
                    <w:rPr>
                      <w:sz w:val="20"/>
                      <w:szCs w:val="20"/>
                      <w:lang w:eastAsia="en-US"/>
                    </w:rPr>
                    <w:t xml:space="preserve">vantaged – </w:t>
                  </w:r>
                  <w:r w:rsidR="00775BCC">
                    <w:rPr>
                      <w:sz w:val="20"/>
                      <w:szCs w:val="20"/>
                      <w:lang w:eastAsia="en-US"/>
                    </w:rPr>
                    <w:t>90.41%</w:t>
                  </w:r>
                </w:p>
                <w:p w14:paraId="6A4146D3" w14:textId="5AD90430" w:rsidR="003A1344" w:rsidRDefault="00890D75" w:rsidP="00850072">
                  <w:pPr>
                    <w:spacing w:before="100" w:beforeAutospacing="1" w:after="100" w:afterAutospacing="1" w:line="240" w:lineRule="auto"/>
                    <w:contextualSpacing/>
                    <w:rPr>
                      <w:sz w:val="20"/>
                      <w:szCs w:val="20"/>
                      <w:lang w:eastAsia="en-US"/>
                    </w:rPr>
                  </w:pPr>
                  <w:r>
                    <w:rPr>
                      <w:sz w:val="20"/>
                      <w:szCs w:val="20"/>
                      <w:lang w:eastAsia="en-US"/>
                    </w:rPr>
                    <w:t xml:space="preserve">Non disadvantaged </w:t>
                  </w:r>
                  <w:r w:rsidR="00775BCC">
                    <w:rPr>
                      <w:sz w:val="20"/>
                      <w:szCs w:val="20"/>
                      <w:lang w:eastAsia="en-US"/>
                    </w:rPr>
                    <w:t>– 92.37%</w:t>
                  </w:r>
                </w:p>
                <w:p w14:paraId="5016C835" w14:textId="16AE0C8E" w:rsidR="00850072" w:rsidRDefault="00DA3D1D" w:rsidP="00850072">
                  <w:pPr>
                    <w:spacing w:before="100" w:beforeAutospacing="1" w:after="100" w:afterAutospacing="1" w:line="240" w:lineRule="auto"/>
                    <w:contextualSpacing/>
                    <w:rPr>
                      <w:sz w:val="20"/>
                      <w:szCs w:val="20"/>
                      <w:lang w:eastAsia="en-US"/>
                    </w:rPr>
                  </w:pPr>
                  <w:r>
                    <w:rPr>
                      <w:sz w:val="20"/>
                      <w:szCs w:val="20"/>
                      <w:lang w:eastAsia="en-US"/>
                    </w:rPr>
                    <w:t xml:space="preserve">National </w:t>
                  </w:r>
                  <w:r w:rsidR="006E00D0">
                    <w:rPr>
                      <w:sz w:val="20"/>
                      <w:szCs w:val="20"/>
                      <w:lang w:eastAsia="en-US"/>
                    </w:rPr>
                    <w:t>(Primary) – 94.5%</w:t>
                  </w:r>
                </w:p>
                <w:p w14:paraId="13C9DC6E" w14:textId="6AD7C080" w:rsidR="00935718" w:rsidRDefault="00E214C4" w:rsidP="00850072">
                  <w:pPr>
                    <w:spacing w:before="100" w:beforeAutospacing="1" w:after="100" w:afterAutospacing="1" w:line="240" w:lineRule="auto"/>
                    <w:contextualSpacing/>
                    <w:rPr>
                      <w:sz w:val="20"/>
                      <w:szCs w:val="20"/>
                      <w:lang w:eastAsia="en-US"/>
                    </w:rPr>
                  </w:pPr>
                  <w:r>
                    <w:rPr>
                      <w:sz w:val="20"/>
                      <w:szCs w:val="20"/>
                      <w:lang w:eastAsia="en-US"/>
                    </w:rPr>
                    <w:t>National disadvantaged – 89.9%</w:t>
                  </w:r>
                </w:p>
                <w:p w14:paraId="32D07617" w14:textId="77777777" w:rsidR="003832C8" w:rsidRDefault="003832C8" w:rsidP="003832C8">
                  <w:pPr>
                    <w:spacing w:after="0" w:line="240" w:lineRule="auto"/>
                    <w:contextualSpacing/>
                    <w:rPr>
                      <w:sz w:val="20"/>
                      <w:szCs w:val="20"/>
                      <w:lang w:eastAsia="en-US"/>
                    </w:rPr>
                  </w:pPr>
                </w:p>
                <w:p w14:paraId="270B97E3" w14:textId="77777777" w:rsidR="003832C8" w:rsidRDefault="00771621" w:rsidP="003832C8">
                  <w:pPr>
                    <w:spacing w:after="0" w:line="240" w:lineRule="auto"/>
                    <w:contextualSpacing/>
                    <w:rPr>
                      <w:b/>
                      <w:bCs/>
                      <w:sz w:val="20"/>
                      <w:szCs w:val="20"/>
                      <w:lang w:eastAsia="en-US"/>
                    </w:rPr>
                  </w:pPr>
                  <w:r>
                    <w:rPr>
                      <w:b/>
                      <w:bCs/>
                      <w:sz w:val="20"/>
                      <w:szCs w:val="20"/>
                      <w:lang w:eastAsia="en-US"/>
                    </w:rPr>
                    <w:t>Persistent Absenteeism 2023-24</w:t>
                  </w:r>
                </w:p>
                <w:p w14:paraId="28119130" w14:textId="63BB10C5" w:rsidR="00771621" w:rsidRDefault="00771621" w:rsidP="003832C8">
                  <w:pPr>
                    <w:spacing w:after="0" w:line="240" w:lineRule="auto"/>
                    <w:contextualSpacing/>
                    <w:rPr>
                      <w:sz w:val="20"/>
                      <w:szCs w:val="20"/>
                      <w:lang w:eastAsia="en-US"/>
                    </w:rPr>
                  </w:pPr>
                  <w:r>
                    <w:rPr>
                      <w:sz w:val="20"/>
                      <w:szCs w:val="20"/>
                      <w:lang w:eastAsia="en-US"/>
                    </w:rPr>
                    <w:t>All Pupils – 27.2%</w:t>
                  </w:r>
                </w:p>
                <w:p w14:paraId="17674C58" w14:textId="61B01162" w:rsidR="00771621" w:rsidRDefault="00771621" w:rsidP="003832C8">
                  <w:pPr>
                    <w:spacing w:after="0" w:line="240" w:lineRule="auto"/>
                    <w:contextualSpacing/>
                    <w:rPr>
                      <w:sz w:val="20"/>
                      <w:szCs w:val="20"/>
                      <w:lang w:eastAsia="en-US"/>
                    </w:rPr>
                  </w:pPr>
                  <w:proofErr w:type="gramStart"/>
                  <w:r>
                    <w:rPr>
                      <w:sz w:val="20"/>
                      <w:szCs w:val="20"/>
                      <w:lang w:eastAsia="en-US"/>
                    </w:rPr>
                    <w:t xml:space="preserve">Disadvantaged </w:t>
                  </w:r>
                  <w:r w:rsidR="00212AC2">
                    <w:rPr>
                      <w:sz w:val="20"/>
                      <w:szCs w:val="20"/>
                      <w:lang w:eastAsia="en-US"/>
                    </w:rPr>
                    <w:t xml:space="preserve"> -</w:t>
                  </w:r>
                  <w:proofErr w:type="gramEnd"/>
                  <w:r w:rsidR="00212AC2">
                    <w:rPr>
                      <w:sz w:val="20"/>
                      <w:szCs w:val="20"/>
                      <w:lang w:eastAsia="en-US"/>
                    </w:rPr>
                    <w:t xml:space="preserve"> </w:t>
                  </w:r>
                  <w:r w:rsidR="00385B98">
                    <w:rPr>
                      <w:sz w:val="20"/>
                      <w:szCs w:val="20"/>
                      <w:lang w:eastAsia="en-US"/>
                    </w:rPr>
                    <w:t>31.65%</w:t>
                  </w:r>
                </w:p>
                <w:p w14:paraId="1E41EC1E" w14:textId="77777777" w:rsidR="00771621" w:rsidRDefault="00771621" w:rsidP="003832C8">
                  <w:pPr>
                    <w:spacing w:after="0" w:line="240" w:lineRule="auto"/>
                    <w:contextualSpacing/>
                    <w:rPr>
                      <w:sz w:val="20"/>
                      <w:szCs w:val="20"/>
                      <w:lang w:eastAsia="en-US"/>
                    </w:rPr>
                  </w:pPr>
                  <w:r>
                    <w:rPr>
                      <w:sz w:val="20"/>
                      <w:szCs w:val="20"/>
                      <w:lang w:eastAsia="en-US"/>
                    </w:rPr>
                    <w:t>National – 15.2%</w:t>
                  </w:r>
                </w:p>
                <w:p w14:paraId="7863CB1E" w14:textId="77777777" w:rsidR="003F54D4" w:rsidRDefault="003F54D4" w:rsidP="003832C8">
                  <w:pPr>
                    <w:spacing w:after="0" w:line="240" w:lineRule="auto"/>
                    <w:contextualSpacing/>
                    <w:rPr>
                      <w:sz w:val="20"/>
                      <w:szCs w:val="20"/>
                      <w:lang w:eastAsia="en-US"/>
                    </w:rPr>
                  </w:pPr>
                </w:p>
                <w:p w14:paraId="4139E4F7" w14:textId="7D5FE71F" w:rsidR="003F54D4" w:rsidRDefault="003F54D4" w:rsidP="003F54D4">
                  <w:pPr>
                    <w:spacing w:before="100" w:beforeAutospacing="1" w:after="100" w:afterAutospacing="1" w:line="240" w:lineRule="auto"/>
                    <w:contextualSpacing/>
                    <w:rPr>
                      <w:b/>
                      <w:bCs/>
                      <w:sz w:val="20"/>
                      <w:szCs w:val="20"/>
                      <w:lang w:eastAsia="en-US"/>
                    </w:rPr>
                  </w:pPr>
                  <w:r w:rsidRPr="006B3017">
                    <w:rPr>
                      <w:b/>
                      <w:bCs/>
                      <w:sz w:val="20"/>
                      <w:szCs w:val="20"/>
                      <w:lang w:eastAsia="en-US"/>
                    </w:rPr>
                    <w:t>Attendance</w:t>
                  </w:r>
                  <w:r>
                    <w:rPr>
                      <w:b/>
                      <w:bCs/>
                      <w:sz w:val="20"/>
                      <w:szCs w:val="20"/>
                      <w:lang w:eastAsia="en-US"/>
                    </w:rPr>
                    <w:t xml:space="preserve"> 2024-2025 data</w:t>
                  </w:r>
                </w:p>
                <w:p w14:paraId="65119CBD" w14:textId="55DEE920" w:rsidR="003F54D4" w:rsidRDefault="003F54D4" w:rsidP="003F54D4">
                  <w:pPr>
                    <w:spacing w:before="100" w:beforeAutospacing="1" w:after="100" w:afterAutospacing="1" w:line="240" w:lineRule="auto"/>
                    <w:contextualSpacing/>
                    <w:rPr>
                      <w:sz w:val="20"/>
                      <w:szCs w:val="20"/>
                      <w:lang w:eastAsia="en-US"/>
                    </w:rPr>
                  </w:pPr>
                  <w:r>
                    <w:rPr>
                      <w:sz w:val="20"/>
                      <w:szCs w:val="20"/>
                      <w:lang w:eastAsia="en-US"/>
                    </w:rPr>
                    <w:t xml:space="preserve">All Pupils – </w:t>
                  </w:r>
                  <w:r w:rsidR="006D7BD7">
                    <w:rPr>
                      <w:sz w:val="20"/>
                      <w:szCs w:val="20"/>
                      <w:lang w:eastAsia="en-US"/>
                    </w:rPr>
                    <w:t>92.9</w:t>
                  </w:r>
                  <w:r>
                    <w:rPr>
                      <w:sz w:val="20"/>
                      <w:szCs w:val="20"/>
                      <w:lang w:eastAsia="en-US"/>
                    </w:rPr>
                    <w:t>%</w:t>
                  </w:r>
                </w:p>
                <w:p w14:paraId="6FB6E3A9" w14:textId="73B4D12A" w:rsidR="003F54D4" w:rsidRDefault="003F54D4" w:rsidP="003F54D4">
                  <w:pPr>
                    <w:spacing w:before="100" w:beforeAutospacing="1" w:after="100" w:afterAutospacing="1" w:line="240" w:lineRule="auto"/>
                    <w:contextualSpacing/>
                    <w:rPr>
                      <w:sz w:val="20"/>
                      <w:szCs w:val="20"/>
                      <w:lang w:eastAsia="en-US"/>
                    </w:rPr>
                  </w:pPr>
                  <w:r>
                    <w:rPr>
                      <w:sz w:val="20"/>
                      <w:szCs w:val="20"/>
                      <w:lang w:eastAsia="en-US"/>
                    </w:rPr>
                    <w:t>All pupils (Statutory) –</w:t>
                  </w:r>
                  <w:r w:rsidR="00516898">
                    <w:rPr>
                      <w:sz w:val="20"/>
                      <w:szCs w:val="20"/>
                      <w:lang w:eastAsia="en-US"/>
                    </w:rPr>
                    <w:t xml:space="preserve"> 92.8</w:t>
                  </w:r>
                  <w:r>
                    <w:rPr>
                      <w:sz w:val="20"/>
                      <w:szCs w:val="20"/>
                      <w:lang w:eastAsia="en-US"/>
                    </w:rPr>
                    <w:t>%</w:t>
                  </w:r>
                </w:p>
                <w:p w14:paraId="5648C4E7" w14:textId="480C32AB" w:rsidR="003F54D4" w:rsidRDefault="003F54D4" w:rsidP="003F54D4">
                  <w:pPr>
                    <w:spacing w:before="100" w:beforeAutospacing="1" w:after="100" w:afterAutospacing="1" w:line="240" w:lineRule="auto"/>
                    <w:contextualSpacing/>
                    <w:rPr>
                      <w:sz w:val="20"/>
                      <w:szCs w:val="20"/>
                      <w:lang w:eastAsia="en-US"/>
                    </w:rPr>
                  </w:pPr>
                  <w:r>
                    <w:rPr>
                      <w:sz w:val="20"/>
                      <w:szCs w:val="20"/>
                      <w:lang w:eastAsia="en-US"/>
                    </w:rPr>
                    <w:t xml:space="preserve">Disadvantaged – </w:t>
                  </w:r>
                  <w:r w:rsidR="00D7535F">
                    <w:rPr>
                      <w:sz w:val="20"/>
                      <w:szCs w:val="20"/>
                      <w:lang w:eastAsia="en-US"/>
                    </w:rPr>
                    <w:t>91.4</w:t>
                  </w:r>
                  <w:r>
                    <w:rPr>
                      <w:sz w:val="20"/>
                      <w:szCs w:val="20"/>
                      <w:lang w:eastAsia="en-US"/>
                    </w:rPr>
                    <w:t>%</w:t>
                  </w:r>
                </w:p>
                <w:p w14:paraId="40B6AB28" w14:textId="669CB3C7" w:rsidR="003F54D4" w:rsidRDefault="003F54D4" w:rsidP="003F54D4">
                  <w:pPr>
                    <w:spacing w:before="100" w:beforeAutospacing="1" w:after="100" w:afterAutospacing="1" w:line="240" w:lineRule="auto"/>
                    <w:contextualSpacing/>
                    <w:rPr>
                      <w:sz w:val="20"/>
                      <w:szCs w:val="20"/>
                      <w:lang w:eastAsia="en-US"/>
                    </w:rPr>
                  </w:pPr>
                  <w:r>
                    <w:rPr>
                      <w:sz w:val="20"/>
                      <w:szCs w:val="20"/>
                      <w:lang w:eastAsia="en-US"/>
                    </w:rPr>
                    <w:lastRenderedPageBreak/>
                    <w:t xml:space="preserve">Non disadvantaged – </w:t>
                  </w:r>
                  <w:r w:rsidR="009F73DE">
                    <w:rPr>
                      <w:sz w:val="20"/>
                      <w:szCs w:val="20"/>
                      <w:lang w:eastAsia="en-US"/>
                    </w:rPr>
                    <w:t>94</w:t>
                  </w:r>
                  <w:r>
                    <w:rPr>
                      <w:sz w:val="20"/>
                      <w:szCs w:val="20"/>
                      <w:lang w:eastAsia="en-US"/>
                    </w:rPr>
                    <w:t>%</w:t>
                  </w:r>
                </w:p>
                <w:p w14:paraId="3AD1042F" w14:textId="2F43EBCB" w:rsidR="003F54D4" w:rsidRPr="00F65AD6" w:rsidRDefault="003F54D4" w:rsidP="003F54D4">
                  <w:pPr>
                    <w:spacing w:before="100" w:beforeAutospacing="1" w:after="100" w:afterAutospacing="1" w:line="240" w:lineRule="auto"/>
                    <w:contextualSpacing/>
                    <w:rPr>
                      <w:sz w:val="20"/>
                      <w:szCs w:val="20"/>
                      <w:highlight w:val="yellow"/>
                      <w:lang w:eastAsia="en-US"/>
                    </w:rPr>
                  </w:pPr>
                  <w:r>
                    <w:rPr>
                      <w:sz w:val="20"/>
                      <w:szCs w:val="20"/>
                      <w:lang w:eastAsia="en-US"/>
                    </w:rPr>
                    <w:t xml:space="preserve">National (Primary) </w:t>
                  </w:r>
                  <w:r w:rsidRPr="00342634">
                    <w:rPr>
                      <w:sz w:val="20"/>
                      <w:szCs w:val="20"/>
                      <w:lang w:eastAsia="en-US"/>
                    </w:rPr>
                    <w:t>– 94.5%</w:t>
                  </w:r>
                  <w:r w:rsidR="00745DDF" w:rsidRPr="00342634">
                    <w:rPr>
                      <w:sz w:val="20"/>
                      <w:szCs w:val="20"/>
                      <w:lang w:eastAsia="en-US"/>
                    </w:rPr>
                    <w:t xml:space="preserve"> (2</w:t>
                  </w:r>
                  <w:r w:rsidR="00342634" w:rsidRPr="00342634">
                    <w:rPr>
                      <w:sz w:val="20"/>
                      <w:szCs w:val="20"/>
                      <w:lang w:eastAsia="en-US"/>
                    </w:rPr>
                    <w:t>4</w:t>
                  </w:r>
                  <w:r w:rsidR="00745DDF" w:rsidRPr="00342634">
                    <w:rPr>
                      <w:sz w:val="20"/>
                      <w:szCs w:val="20"/>
                      <w:lang w:eastAsia="en-US"/>
                    </w:rPr>
                    <w:t>-2</w:t>
                  </w:r>
                  <w:r w:rsidR="00342634" w:rsidRPr="00342634">
                    <w:rPr>
                      <w:sz w:val="20"/>
                      <w:szCs w:val="20"/>
                      <w:lang w:eastAsia="en-US"/>
                    </w:rPr>
                    <w:t>5</w:t>
                  </w:r>
                  <w:r w:rsidR="00745DDF" w:rsidRPr="00342634">
                    <w:rPr>
                      <w:sz w:val="20"/>
                      <w:szCs w:val="20"/>
                      <w:lang w:eastAsia="en-US"/>
                    </w:rPr>
                    <w:t>)</w:t>
                  </w:r>
                </w:p>
                <w:p w14:paraId="7F9A5311" w14:textId="404AAA5C" w:rsidR="003F54D4" w:rsidRDefault="003F54D4" w:rsidP="003F54D4">
                  <w:pPr>
                    <w:spacing w:before="100" w:beforeAutospacing="1" w:after="100" w:afterAutospacing="1" w:line="240" w:lineRule="auto"/>
                    <w:contextualSpacing/>
                    <w:rPr>
                      <w:sz w:val="20"/>
                      <w:szCs w:val="20"/>
                      <w:lang w:eastAsia="en-US"/>
                    </w:rPr>
                  </w:pPr>
                  <w:r w:rsidRPr="00342634">
                    <w:rPr>
                      <w:sz w:val="20"/>
                      <w:szCs w:val="20"/>
                      <w:lang w:eastAsia="en-US"/>
                    </w:rPr>
                    <w:t>National disadvantaged – 89.9%</w:t>
                  </w:r>
                  <w:r w:rsidR="00745DDF" w:rsidRPr="00342634">
                    <w:rPr>
                      <w:sz w:val="20"/>
                      <w:szCs w:val="20"/>
                      <w:lang w:eastAsia="en-US"/>
                    </w:rPr>
                    <w:t xml:space="preserve"> (23-24)</w:t>
                  </w:r>
                </w:p>
                <w:p w14:paraId="5E71A4C4" w14:textId="77777777" w:rsidR="003F54D4" w:rsidRDefault="003F54D4" w:rsidP="003F54D4">
                  <w:pPr>
                    <w:spacing w:after="0" w:line="240" w:lineRule="auto"/>
                    <w:contextualSpacing/>
                    <w:rPr>
                      <w:sz w:val="20"/>
                      <w:szCs w:val="20"/>
                      <w:lang w:eastAsia="en-US"/>
                    </w:rPr>
                  </w:pPr>
                </w:p>
                <w:p w14:paraId="48CADB21" w14:textId="3F48876C" w:rsidR="003F54D4" w:rsidRDefault="003F54D4" w:rsidP="003F54D4">
                  <w:pPr>
                    <w:spacing w:after="0" w:line="240" w:lineRule="auto"/>
                    <w:contextualSpacing/>
                    <w:rPr>
                      <w:b/>
                      <w:bCs/>
                      <w:sz w:val="20"/>
                      <w:szCs w:val="20"/>
                      <w:lang w:eastAsia="en-US"/>
                    </w:rPr>
                  </w:pPr>
                  <w:r>
                    <w:rPr>
                      <w:b/>
                      <w:bCs/>
                      <w:sz w:val="20"/>
                      <w:szCs w:val="20"/>
                      <w:lang w:eastAsia="en-US"/>
                    </w:rPr>
                    <w:t>Persistent Absenteeism 202</w:t>
                  </w:r>
                  <w:r w:rsidR="00745DDF">
                    <w:rPr>
                      <w:b/>
                      <w:bCs/>
                      <w:sz w:val="20"/>
                      <w:szCs w:val="20"/>
                      <w:lang w:eastAsia="en-US"/>
                    </w:rPr>
                    <w:t>4</w:t>
                  </w:r>
                  <w:r>
                    <w:rPr>
                      <w:b/>
                      <w:bCs/>
                      <w:sz w:val="20"/>
                      <w:szCs w:val="20"/>
                      <w:lang w:eastAsia="en-US"/>
                    </w:rPr>
                    <w:t>-2</w:t>
                  </w:r>
                  <w:r w:rsidR="00745DDF">
                    <w:rPr>
                      <w:b/>
                      <w:bCs/>
                      <w:sz w:val="20"/>
                      <w:szCs w:val="20"/>
                      <w:lang w:eastAsia="en-US"/>
                    </w:rPr>
                    <w:t>5</w:t>
                  </w:r>
                </w:p>
                <w:p w14:paraId="2945585B" w14:textId="4C5C9BEF" w:rsidR="003F54D4" w:rsidRDefault="003F54D4" w:rsidP="003F54D4">
                  <w:pPr>
                    <w:spacing w:after="0" w:line="240" w:lineRule="auto"/>
                    <w:contextualSpacing/>
                    <w:rPr>
                      <w:sz w:val="20"/>
                      <w:szCs w:val="20"/>
                      <w:lang w:eastAsia="en-US"/>
                    </w:rPr>
                  </w:pPr>
                  <w:r>
                    <w:rPr>
                      <w:sz w:val="20"/>
                      <w:szCs w:val="20"/>
                      <w:lang w:eastAsia="en-US"/>
                    </w:rPr>
                    <w:t xml:space="preserve">All Pupils – </w:t>
                  </w:r>
                  <w:r w:rsidR="000E03A9">
                    <w:rPr>
                      <w:sz w:val="20"/>
                      <w:szCs w:val="20"/>
                      <w:lang w:eastAsia="en-US"/>
                    </w:rPr>
                    <w:t>19.7</w:t>
                  </w:r>
                  <w:r>
                    <w:rPr>
                      <w:sz w:val="20"/>
                      <w:szCs w:val="20"/>
                      <w:lang w:eastAsia="en-US"/>
                    </w:rPr>
                    <w:t>%</w:t>
                  </w:r>
                </w:p>
                <w:p w14:paraId="645B6CF4" w14:textId="21AD1660" w:rsidR="003F54D4" w:rsidRDefault="003F54D4" w:rsidP="003F54D4">
                  <w:pPr>
                    <w:spacing w:after="0" w:line="240" w:lineRule="auto"/>
                    <w:contextualSpacing/>
                    <w:rPr>
                      <w:sz w:val="20"/>
                      <w:szCs w:val="20"/>
                      <w:lang w:eastAsia="en-US"/>
                    </w:rPr>
                  </w:pPr>
                  <w:proofErr w:type="gramStart"/>
                  <w:r>
                    <w:rPr>
                      <w:sz w:val="20"/>
                      <w:szCs w:val="20"/>
                      <w:lang w:eastAsia="en-US"/>
                    </w:rPr>
                    <w:t>Disadvantaged  -</w:t>
                  </w:r>
                  <w:proofErr w:type="gramEnd"/>
                  <w:r>
                    <w:rPr>
                      <w:sz w:val="20"/>
                      <w:szCs w:val="20"/>
                      <w:lang w:eastAsia="en-US"/>
                    </w:rPr>
                    <w:t xml:space="preserve"> </w:t>
                  </w:r>
                  <w:r w:rsidR="006661BD">
                    <w:rPr>
                      <w:sz w:val="20"/>
                      <w:szCs w:val="20"/>
                      <w:lang w:eastAsia="en-US"/>
                    </w:rPr>
                    <w:t>24.4</w:t>
                  </w:r>
                  <w:r>
                    <w:rPr>
                      <w:sz w:val="20"/>
                      <w:szCs w:val="20"/>
                      <w:lang w:eastAsia="en-US"/>
                    </w:rPr>
                    <w:t>%</w:t>
                  </w:r>
                </w:p>
                <w:p w14:paraId="226FBAF0" w14:textId="78BEF130" w:rsidR="003F54D4" w:rsidRDefault="003F54D4" w:rsidP="003F54D4">
                  <w:pPr>
                    <w:spacing w:after="0" w:line="240" w:lineRule="auto"/>
                    <w:contextualSpacing/>
                    <w:rPr>
                      <w:sz w:val="20"/>
                      <w:szCs w:val="20"/>
                      <w:lang w:eastAsia="en-US"/>
                    </w:rPr>
                  </w:pPr>
                  <w:r>
                    <w:rPr>
                      <w:sz w:val="20"/>
                      <w:szCs w:val="20"/>
                      <w:lang w:eastAsia="en-US"/>
                    </w:rPr>
                    <w:t>National – 15.2%</w:t>
                  </w:r>
                  <w:r w:rsidR="00745DDF">
                    <w:rPr>
                      <w:sz w:val="20"/>
                      <w:szCs w:val="20"/>
                      <w:lang w:eastAsia="en-US"/>
                    </w:rPr>
                    <w:t xml:space="preserve"> (23-24)</w:t>
                  </w:r>
                </w:p>
                <w:p w14:paraId="2F34D793" w14:textId="77777777" w:rsidR="003F54D4" w:rsidRDefault="003F54D4" w:rsidP="003832C8">
                  <w:pPr>
                    <w:spacing w:after="0" w:line="240" w:lineRule="auto"/>
                    <w:contextualSpacing/>
                    <w:rPr>
                      <w:sz w:val="20"/>
                      <w:szCs w:val="20"/>
                      <w:lang w:eastAsia="en-US"/>
                    </w:rPr>
                  </w:pPr>
                </w:p>
                <w:p w14:paraId="194E0432" w14:textId="099388DC" w:rsidR="00771621" w:rsidRPr="00342634" w:rsidRDefault="00A57F5D" w:rsidP="003832C8">
                  <w:pPr>
                    <w:spacing w:after="0" w:line="240" w:lineRule="auto"/>
                    <w:contextualSpacing/>
                    <w:rPr>
                      <w:sz w:val="20"/>
                      <w:szCs w:val="20"/>
                      <w:lang w:eastAsia="en-US"/>
                    </w:rPr>
                  </w:pPr>
                  <w:r>
                    <w:rPr>
                      <w:sz w:val="20"/>
                      <w:szCs w:val="20"/>
                      <w:lang w:eastAsia="en-US"/>
                    </w:rPr>
                    <w:t xml:space="preserve">Persistent absenteeism has reduced in 2024-25 for both all pupils and disadvantaged. Whole school attendance has also improved, although not at the same rate. </w:t>
                  </w:r>
                  <w:r w:rsidR="00E2066B">
                    <w:rPr>
                      <w:sz w:val="20"/>
                      <w:szCs w:val="20"/>
                      <w:lang w:eastAsia="en-US"/>
                    </w:rPr>
                    <w:t>Attendance for disadvantaged</w:t>
                  </w:r>
                  <w:r w:rsidR="006A6A6E">
                    <w:rPr>
                      <w:sz w:val="20"/>
                      <w:szCs w:val="20"/>
                      <w:lang w:eastAsia="en-US"/>
                    </w:rPr>
                    <w:t xml:space="preserve"> pupils </w:t>
                  </w:r>
                  <w:r w:rsidR="0094320A">
                    <w:rPr>
                      <w:sz w:val="20"/>
                      <w:szCs w:val="20"/>
                      <w:lang w:eastAsia="en-US"/>
                    </w:rPr>
                    <w:t xml:space="preserve">remains lower than for all pupils. </w:t>
                  </w:r>
                </w:p>
                <w:p w14:paraId="197B24BA" w14:textId="470411D6" w:rsidR="003F54D4" w:rsidRPr="00771621" w:rsidRDefault="003F54D4" w:rsidP="003832C8">
                  <w:pPr>
                    <w:spacing w:after="0" w:line="240" w:lineRule="auto"/>
                    <w:contextualSpacing/>
                    <w:rPr>
                      <w:sz w:val="20"/>
                      <w:szCs w:val="20"/>
                      <w:lang w:eastAsia="en-US"/>
                    </w:rPr>
                  </w:pPr>
                </w:p>
              </w:tc>
            </w:tr>
            <w:tr w:rsidR="001B5B97" w14:paraId="140E6396" w14:textId="77777777" w:rsidTr="009B7883">
              <w:tc>
                <w:tcPr>
                  <w:tcW w:w="1718" w:type="dxa"/>
                </w:tcPr>
                <w:p w14:paraId="47963560" w14:textId="4D1C8890" w:rsidR="001B5B97" w:rsidRPr="00200CEF" w:rsidRDefault="001B5B97" w:rsidP="001B5B97">
                  <w:pPr>
                    <w:spacing w:before="60"/>
                    <w:rPr>
                      <w:i/>
                      <w:iCs/>
                      <w:sz w:val="20"/>
                      <w:szCs w:val="20"/>
                      <w:lang w:eastAsia="en-US"/>
                    </w:rPr>
                  </w:pPr>
                  <w:r w:rsidRPr="00200CEF">
                    <w:rPr>
                      <w:sz w:val="20"/>
                      <w:szCs w:val="20"/>
                    </w:rPr>
                    <w:lastRenderedPageBreak/>
                    <w:t>Develop the cultural capital of disadvantaged pupils</w:t>
                  </w:r>
                </w:p>
              </w:tc>
              <w:tc>
                <w:tcPr>
                  <w:tcW w:w="3402" w:type="dxa"/>
                </w:tcPr>
                <w:p w14:paraId="115EB3B4" w14:textId="1AEC7E7F" w:rsidR="001B5B97" w:rsidRPr="004E02A1" w:rsidRDefault="001B5B97" w:rsidP="001B5B97">
                  <w:pPr>
                    <w:pStyle w:val="TableRowCentered"/>
                    <w:numPr>
                      <w:ilvl w:val="0"/>
                      <w:numId w:val="15"/>
                    </w:numPr>
                    <w:jc w:val="left"/>
                    <w:rPr>
                      <w:sz w:val="20"/>
                    </w:rPr>
                  </w:pPr>
                  <w:r w:rsidRPr="004E02A1">
                    <w:rPr>
                      <w:sz w:val="20"/>
                    </w:rPr>
                    <w:t>Pupils have access to a range of arts and cultural opportunities across the year</w:t>
                  </w:r>
                </w:p>
                <w:p w14:paraId="73746354" w14:textId="77777777" w:rsidR="001B5B97" w:rsidRDefault="001B5B97" w:rsidP="001B5B97">
                  <w:pPr>
                    <w:pStyle w:val="TableRowCentered"/>
                    <w:numPr>
                      <w:ilvl w:val="0"/>
                      <w:numId w:val="15"/>
                    </w:numPr>
                    <w:jc w:val="left"/>
                    <w:rPr>
                      <w:sz w:val="20"/>
                    </w:rPr>
                  </w:pPr>
                  <w:r w:rsidRPr="004E02A1">
                    <w:rPr>
                      <w:sz w:val="20"/>
                    </w:rPr>
                    <w:t>There is increased participation from Pupil Premium pupils in a full range of after school clubs and sporting events offered</w:t>
                  </w:r>
                </w:p>
                <w:p w14:paraId="688A70AD" w14:textId="63F2C4CA" w:rsidR="001B5B97" w:rsidRPr="004E02A1" w:rsidRDefault="001B5B97" w:rsidP="001B5B97">
                  <w:pPr>
                    <w:pStyle w:val="TableRowCentered"/>
                    <w:numPr>
                      <w:ilvl w:val="0"/>
                      <w:numId w:val="15"/>
                    </w:numPr>
                    <w:jc w:val="left"/>
                    <w:rPr>
                      <w:sz w:val="20"/>
                    </w:rPr>
                  </w:pPr>
                  <w:r w:rsidRPr="004E02A1">
                    <w:rPr>
                      <w:sz w:val="20"/>
                    </w:rPr>
                    <w:t>Pupil voice demonstrates increased confidence levels and high aspirations</w:t>
                  </w:r>
                </w:p>
              </w:tc>
              <w:tc>
                <w:tcPr>
                  <w:tcW w:w="5086" w:type="dxa"/>
                </w:tcPr>
                <w:p w14:paraId="7306631E" w14:textId="77777777" w:rsidR="00CD3EE9" w:rsidRDefault="00CD3EE9" w:rsidP="00CD3EE9">
                  <w:pPr>
                    <w:shd w:val="clear" w:color="auto" w:fill="FFFFFF"/>
                    <w:suppressAutoHyphens w:val="0"/>
                    <w:autoSpaceDN/>
                    <w:spacing w:after="0" w:line="240" w:lineRule="auto"/>
                    <w:textAlignment w:val="baseline"/>
                    <w:rPr>
                      <w:sz w:val="20"/>
                      <w:szCs w:val="20"/>
                    </w:rPr>
                  </w:pPr>
                  <w:r w:rsidRPr="00C32DAF">
                    <w:rPr>
                      <w:sz w:val="20"/>
                      <w:szCs w:val="20"/>
                    </w:rPr>
                    <w:t xml:space="preserve">West Meadows aims to ensure that through pupil premium funding we provide pupils with a wide range of opportunities and experiences, including in the arts and sports to broaden horizons and raise aspirations. </w:t>
                  </w:r>
                </w:p>
                <w:p w14:paraId="57156AE6" w14:textId="77777777" w:rsidR="00CD3EE9" w:rsidRDefault="00CD3EE9" w:rsidP="00CD3EE9">
                  <w:pPr>
                    <w:shd w:val="clear" w:color="auto" w:fill="FFFFFF"/>
                    <w:suppressAutoHyphens w:val="0"/>
                    <w:autoSpaceDN/>
                    <w:spacing w:after="0" w:line="240" w:lineRule="auto"/>
                    <w:textAlignment w:val="baseline"/>
                    <w:rPr>
                      <w:sz w:val="20"/>
                      <w:szCs w:val="20"/>
                    </w:rPr>
                  </w:pPr>
                </w:p>
                <w:p w14:paraId="6BB2D87D" w14:textId="4446EA21" w:rsidR="00CD3EE9" w:rsidRPr="00575B97" w:rsidRDefault="00CD3EE9" w:rsidP="00CD3EE9">
                  <w:pPr>
                    <w:shd w:val="clear" w:color="auto" w:fill="FFFFFF"/>
                    <w:suppressAutoHyphens w:val="0"/>
                    <w:autoSpaceDN/>
                    <w:spacing w:after="0" w:line="240" w:lineRule="auto"/>
                    <w:textAlignment w:val="baseline"/>
                    <w:rPr>
                      <w:rFonts w:cs="Arial"/>
                      <w:color w:val="242424"/>
                      <w:sz w:val="20"/>
                      <w:szCs w:val="20"/>
                    </w:rPr>
                  </w:pPr>
                  <w:r w:rsidRPr="00C32DAF">
                    <w:rPr>
                      <w:sz w:val="20"/>
                      <w:szCs w:val="20"/>
                    </w:rPr>
                    <w:t>The school effectively invested in a range of school funded and part funded visits in and out of school in 202</w:t>
                  </w:r>
                  <w:r w:rsidR="003642EE">
                    <w:rPr>
                      <w:sz w:val="20"/>
                      <w:szCs w:val="20"/>
                    </w:rPr>
                    <w:t>4</w:t>
                  </w:r>
                  <w:r w:rsidRPr="00C32DAF">
                    <w:rPr>
                      <w:sz w:val="20"/>
                      <w:szCs w:val="20"/>
                    </w:rPr>
                    <w:t>-2</w:t>
                  </w:r>
                  <w:r w:rsidR="003642EE">
                    <w:rPr>
                      <w:sz w:val="20"/>
                      <w:szCs w:val="20"/>
                    </w:rPr>
                    <w:t>5</w:t>
                  </w:r>
                  <w:r w:rsidRPr="00C32DAF">
                    <w:rPr>
                      <w:sz w:val="20"/>
                      <w:szCs w:val="20"/>
                    </w:rPr>
                    <w:t xml:space="preserve"> to provide a wide range of experiences to children across school including: </w:t>
                  </w:r>
                </w:p>
                <w:p w14:paraId="47281292" w14:textId="6E2732DD" w:rsidR="00CD3EE9" w:rsidRPr="00575B97" w:rsidRDefault="00CD3EE9" w:rsidP="00CD3EE9">
                  <w:pPr>
                    <w:pStyle w:val="ListParagraph"/>
                    <w:numPr>
                      <w:ilvl w:val="0"/>
                      <w:numId w:val="18"/>
                    </w:numPr>
                    <w:shd w:val="clear" w:color="auto" w:fill="FFFFFF"/>
                    <w:suppressAutoHyphens w:val="0"/>
                    <w:autoSpaceDN/>
                    <w:spacing w:after="0" w:line="240" w:lineRule="auto"/>
                    <w:textAlignment w:val="baseline"/>
                    <w:rPr>
                      <w:rFonts w:cs="Arial"/>
                      <w:sz w:val="20"/>
                      <w:szCs w:val="20"/>
                    </w:rPr>
                  </w:pPr>
                  <w:r w:rsidRPr="00575B97">
                    <w:rPr>
                      <w:rFonts w:cs="Arial"/>
                      <w:sz w:val="20"/>
                      <w:szCs w:val="20"/>
                    </w:rPr>
                    <w:t>Visits out of school (</w:t>
                  </w:r>
                  <w:proofErr w:type="spellStart"/>
                  <w:r w:rsidRPr="00575B97">
                    <w:rPr>
                      <w:rFonts w:cs="Arial"/>
                      <w:sz w:val="20"/>
                      <w:szCs w:val="20"/>
                    </w:rPr>
                    <w:t>e.</w:t>
                  </w:r>
                  <w:proofErr w:type="gramStart"/>
                  <w:r w:rsidRPr="00575B97">
                    <w:rPr>
                      <w:rFonts w:cs="Arial"/>
                      <w:sz w:val="20"/>
                      <w:szCs w:val="20"/>
                    </w:rPr>
                    <w:t>g.Year</w:t>
                  </w:r>
                  <w:proofErr w:type="spellEnd"/>
                  <w:proofErr w:type="gramEnd"/>
                  <w:r w:rsidRPr="00575B97">
                    <w:rPr>
                      <w:rFonts w:cs="Arial"/>
                      <w:sz w:val="20"/>
                      <w:szCs w:val="20"/>
                    </w:rPr>
                    <w:t xml:space="preserve"> 6 Crucial Crew trip transport</w:t>
                  </w:r>
                  <w:r w:rsidR="00797338">
                    <w:rPr>
                      <w:rFonts w:cs="Arial"/>
                      <w:sz w:val="20"/>
                      <w:szCs w:val="20"/>
                    </w:rPr>
                    <w:t xml:space="preserve"> and end of year leavers’ experience trip;</w:t>
                  </w:r>
                  <w:r w:rsidRPr="00575B97">
                    <w:rPr>
                      <w:rFonts w:cs="Arial"/>
                      <w:sz w:val="20"/>
                      <w:szCs w:val="20"/>
                    </w:rPr>
                    <w:t xml:space="preserve"> </w:t>
                  </w:r>
                  <w:r w:rsidR="00797338">
                    <w:rPr>
                      <w:rFonts w:cs="Arial"/>
                      <w:sz w:val="20"/>
                      <w:szCs w:val="20"/>
                    </w:rPr>
                    <w:t xml:space="preserve">F2 trips to </w:t>
                  </w:r>
                  <w:proofErr w:type="spellStart"/>
                  <w:r w:rsidR="00797338">
                    <w:rPr>
                      <w:rFonts w:cs="Arial"/>
                      <w:sz w:val="20"/>
                      <w:szCs w:val="20"/>
                    </w:rPr>
                    <w:t>Elsecar</w:t>
                  </w:r>
                  <w:proofErr w:type="spellEnd"/>
                  <w:r w:rsidR="00797338">
                    <w:rPr>
                      <w:rFonts w:cs="Arial"/>
                      <w:sz w:val="20"/>
                      <w:szCs w:val="20"/>
                    </w:rPr>
                    <w:t xml:space="preserve"> Park and Wigfield Farm; Y1 trip to Yorkshire Sculpture Park; Y2 trip to Chester Zoo; Y</w:t>
                  </w:r>
                  <w:r w:rsidR="00332EC7">
                    <w:rPr>
                      <w:rFonts w:cs="Arial"/>
                      <w:sz w:val="20"/>
                      <w:szCs w:val="20"/>
                    </w:rPr>
                    <w:t>3 trip to Eureka)</w:t>
                  </w:r>
                </w:p>
                <w:p w14:paraId="675D38E3" w14:textId="7067AA55" w:rsidR="00CD3EE9" w:rsidRDefault="00CD3EE9" w:rsidP="00CD3EE9">
                  <w:pPr>
                    <w:pStyle w:val="ListParagraph"/>
                    <w:numPr>
                      <w:ilvl w:val="0"/>
                      <w:numId w:val="18"/>
                    </w:numPr>
                    <w:shd w:val="clear" w:color="auto" w:fill="FFFFFF"/>
                    <w:suppressAutoHyphens w:val="0"/>
                    <w:autoSpaceDN/>
                    <w:spacing w:after="0" w:line="240" w:lineRule="auto"/>
                    <w:textAlignment w:val="baseline"/>
                    <w:rPr>
                      <w:rFonts w:cs="Arial"/>
                      <w:color w:val="242424"/>
                      <w:sz w:val="20"/>
                      <w:szCs w:val="20"/>
                    </w:rPr>
                  </w:pPr>
                  <w:r w:rsidRPr="00575B97">
                    <w:rPr>
                      <w:rFonts w:cs="Arial"/>
                      <w:color w:val="242424"/>
                      <w:sz w:val="20"/>
                      <w:szCs w:val="20"/>
                    </w:rPr>
                    <w:t>Visits into school (</w:t>
                  </w:r>
                  <w:proofErr w:type="spellStart"/>
                  <w:r w:rsidRPr="00575B97">
                    <w:rPr>
                      <w:rFonts w:cs="Arial"/>
                      <w:color w:val="242424"/>
                      <w:sz w:val="20"/>
                      <w:szCs w:val="20"/>
                    </w:rPr>
                    <w:t>e.</w:t>
                  </w:r>
                  <w:proofErr w:type="gramStart"/>
                  <w:r w:rsidRPr="00575B97">
                    <w:rPr>
                      <w:rFonts w:cs="Arial"/>
                      <w:color w:val="242424"/>
                      <w:sz w:val="20"/>
                      <w:szCs w:val="20"/>
                    </w:rPr>
                    <w:t>g.STEM</w:t>
                  </w:r>
                  <w:proofErr w:type="spellEnd"/>
                  <w:proofErr w:type="gramEnd"/>
                  <w:r w:rsidRPr="00575B97">
                    <w:rPr>
                      <w:rFonts w:cs="Arial"/>
                      <w:color w:val="242424"/>
                      <w:sz w:val="20"/>
                      <w:szCs w:val="20"/>
                    </w:rPr>
                    <w:t xml:space="preserve"> ambassador workshops,</w:t>
                  </w:r>
                  <w:r w:rsidR="00332EC7">
                    <w:rPr>
                      <w:rFonts w:cs="Arial"/>
                      <w:color w:val="242424"/>
                      <w:sz w:val="20"/>
                      <w:szCs w:val="20"/>
                    </w:rPr>
                    <w:t xml:space="preserve"> Scooter Skills Project in Year 4, Twiggs Community Project</w:t>
                  </w:r>
                  <w:r w:rsidRPr="00575B97">
                    <w:rPr>
                      <w:rFonts w:cs="Arial"/>
                      <w:color w:val="242424"/>
                      <w:sz w:val="20"/>
                      <w:szCs w:val="20"/>
                    </w:rPr>
                    <w:t xml:space="preserve">) </w:t>
                  </w:r>
                </w:p>
                <w:p w14:paraId="7A903BA0" w14:textId="624CD99E" w:rsidR="00CD3EE9" w:rsidRPr="00573921" w:rsidRDefault="00CD3EE9" w:rsidP="00573921">
                  <w:pPr>
                    <w:pStyle w:val="ListParagraph"/>
                    <w:numPr>
                      <w:ilvl w:val="0"/>
                      <w:numId w:val="18"/>
                    </w:numPr>
                    <w:shd w:val="clear" w:color="auto" w:fill="FFFFFF"/>
                    <w:suppressAutoHyphens w:val="0"/>
                    <w:autoSpaceDN/>
                    <w:spacing w:after="0" w:line="240" w:lineRule="auto"/>
                    <w:textAlignment w:val="baseline"/>
                    <w:rPr>
                      <w:rFonts w:cs="Arial"/>
                      <w:color w:val="242424"/>
                      <w:sz w:val="20"/>
                      <w:szCs w:val="20"/>
                    </w:rPr>
                  </w:pPr>
                  <w:r w:rsidRPr="00575B97">
                    <w:rPr>
                      <w:sz w:val="20"/>
                      <w:szCs w:val="20"/>
                    </w:rPr>
                    <w:t>Music lessons for Year 5 pupils through Barnsley music services</w:t>
                  </w:r>
                  <w:r w:rsidR="00573921">
                    <w:rPr>
                      <w:sz w:val="20"/>
                      <w:szCs w:val="20"/>
                    </w:rPr>
                    <w:t xml:space="preserve"> and </w:t>
                  </w:r>
                  <w:r w:rsidR="00573921" w:rsidRPr="00575B97">
                    <w:rPr>
                      <w:sz w:val="20"/>
                      <w:szCs w:val="20"/>
                    </w:rPr>
                    <w:t xml:space="preserve">Year 5 </w:t>
                  </w:r>
                  <w:proofErr w:type="gramStart"/>
                  <w:r w:rsidR="00573921" w:rsidRPr="00575B97">
                    <w:rPr>
                      <w:sz w:val="20"/>
                      <w:szCs w:val="20"/>
                    </w:rPr>
                    <w:t>pupils</w:t>
                  </w:r>
                  <w:proofErr w:type="gramEnd"/>
                  <w:r w:rsidR="00573921" w:rsidRPr="00575B97">
                    <w:rPr>
                      <w:sz w:val="20"/>
                      <w:szCs w:val="20"/>
                    </w:rPr>
                    <w:t xml:space="preserve"> perform</w:t>
                  </w:r>
                  <w:r w:rsidR="00573921">
                    <w:rPr>
                      <w:sz w:val="20"/>
                      <w:szCs w:val="20"/>
                    </w:rPr>
                    <w:t>ance</w:t>
                  </w:r>
                  <w:r w:rsidR="00573921" w:rsidRPr="00575B97">
                    <w:rPr>
                      <w:sz w:val="20"/>
                      <w:szCs w:val="20"/>
                    </w:rPr>
                    <w:t xml:space="preserve"> at Barnsley Music Festival in June 2024.</w:t>
                  </w:r>
                </w:p>
                <w:p w14:paraId="0A4C5639" w14:textId="77284387" w:rsidR="00CD3EE9" w:rsidRPr="00575B97" w:rsidRDefault="00CD3EE9" w:rsidP="00CD3EE9">
                  <w:pPr>
                    <w:pStyle w:val="ListParagraph"/>
                    <w:numPr>
                      <w:ilvl w:val="0"/>
                      <w:numId w:val="18"/>
                    </w:numPr>
                    <w:shd w:val="clear" w:color="auto" w:fill="FFFFFF"/>
                    <w:suppressAutoHyphens w:val="0"/>
                    <w:autoSpaceDN/>
                    <w:spacing w:after="0" w:line="240" w:lineRule="auto"/>
                    <w:textAlignment w:val="baseline"/>
                    <w:rPr>
                      <w:rFonts w:cs="Arial"/>
                      <w:color w:val="242424"/>
                      <w:sz w:val="20"/>
                      <w:szCs w:val="20"/>
                    </w:rPr>
                  </w:pPr>
                  <w:r w:rsidRPr="00575B97">
                    <w:rPr>
                      <w:sz w:val="20"/>
                      <w:szCs w:val="20"/>
                    </w:rPr>
                    <w:t xml:space="preserve">Private music tuition for </w:t>
                  </w:r>
                  <w:proofErr w:type="gramStart"/>
                  <w:r w:rsidRPr="00575B97">
                    <w:rPr>
                      <w:sz w:val="20"/>
                      <w:szCs w:val="20"/>
                    </w:rPr>
                    <w:t>pupils</w:t>
                  </w:r>
                  <w:proofErr w:type="gramEnd"/>
                  <w:r w:rsidRPr="00575B97">
                    <w:rPr>
                      <w:sz w:val="20"/>
                      <w:szCs w:val="20"/>
                    </w:rPr>
                    <w:t xml:space="preserve"> part funded</w:t>
                  </w:r>
                  <w:r w:rsidR="00573921">
                    <w:rPr>
                      <w:sz w:val="20"/>
                      <w:szCs w:val="20"/>
                    </w:rPr>
                    <w:t xml:space="preserve"> for disadvantaged pupils</w:t>
                  </w:r>
                </w:p>
                <w:p w14:paraId="371EC9B5" w14:textId="3AEE5CD2" w:rsidR="00CD3EE9" w:rsidRPr="00C9035F" w:rsidRDefault="00CD3EE9" w:rsidP="00CD3EE9">
                  <w:pPr>
                    <w:pStyle w:val="ListParagraph"/>
                    <w:numPr>
                      <w:ilvl w:val="0"/>
                      <w:numId w:val="18"/>
                    </w:numPr>
                    <w:shd w:val="clear" w:color="auto" w:fill="FFFFFF"/>
                    <w:suppressAutoHyphens w:val="0"/>
                    <w:autoSpaceDN/>
                    <w:spacing w:after="0" w:line="240" w:lineRule="auto"/>
                    <w:textAlignment w:val="baseline"/>
                    <w:rPr>
                      <w:rFonts w:cs="Arial"/>
                      <w:color w:val="242424"/>
                      <w:sz w:val="20"/>
                      <w:szCs w:val="20"/>
                    </w:rPr>
                  </w:pPr>
                  <w:r w:rsidRPr="00C9035F">
                    <w:rPr>
                      <w:sz w:val="20"/>
                      <w:szCs w:val="20"/>
                    </w:rPr>
                    <w:t xml:space="preserve">Pupils from Years </w:t>
                  </w:r>
                  <w:r w:rsidR="00573921">
                    <w:rPr>
                      <w:sz w:val="20"/>
                      <w:szCs w:val="20"/>
                    </w:rPr>
                    <w:t>4</w:t>
                  </w:r>
                  <w:r w:rsidRPr="00C9035F">
                    <w:rPr>
                      <w:sz w:val="20"/>
                      <w:szCs w:val="20"/>
                    </w:rPr>
                    <w:t xml:space="preserve"> through to 6 were provided with the opportunity to perform at the Academy Theatre as part of</w:t>
                  </w:r>
                  <w:r w:rsidR="00573921">
                    <w:rPr>
                      <w:sz w:val="20"/>
                      <w:szCs w:val="20"/>
                    </w:rPr>
                    <w:t xml:space="preserve"> their end of year musical performance project</w:t>
                  </w:r>
                </w:p>
                <w:p w14:paraId="51D62A10" w14:textId="77777777" w:rsidR="00CD3EE9" w:rsidRDefault="00CD3EE9" w:rsidP="00CD3EE9">
                  <w:pPr>
                    <w:shd w:val="clear" w:color="auto" w:fill="FFFFFF"/>
                    <w:suppressAutoHyphens w:val="0"/>
                    <w:autoSpaceDN/>
                    <w:spacing w:after="0" w:line="240" w:lineRule="auto"/>
                    <w:textAlignment w:val="baseline"/>
                  </w:pPr>
                </w:p>
                <w:p w14:paraId="16A7EA95" w14:textId="6FD7BA28" w:rsidR="00E83C60" w:rsidRDefault="00CD3EE9" w:rsidP="00E83C60">
                  <w:pPr>
                    <w:shd w:val="clear" w:color="auto" w:fill="FFFFFF"/>
                    <w:suppressAutoHyphens w:val="0"/>
                    <w:autoSpaceDN/>
                    <w:spacing w:after="0" w:line="240" w:lineRule="auto"/>
                    <w:textAlignment w:val="baseline"/>
                  </w:pPr>
                  <w:r w:rsidRPr="00694A25">
                    <w:rPr>
                      <w:sz w:val="20"/>
                      <w:szCs w:val="20"/>
                    </w:rPr>
                    <w:t xml:space="preserve">The school also increased adult engagement in pupils’ learning developed through theme days in maths, science, reading and the arts which were very well attended. The PSA also ran craft events for targeted classes to increase parental engagement in school </w:t>
                  </w:r>
                  <w:r w:rsidR="00E83C60" w:rsidRPr="00694A25">
                    <w:rPr>
                      <w:sz w:val="20"/>
                      <w:szCs w:val="20"/>
                    </w:rPr>
                    <w:t>and ran First Aid training</w:t>
                  </w:r>
                  <w:r w:rsidR="00770696">
                    <w:rPr>
                      <w:sz w:val="20"/>
                      <w:szCs w:val="20"/>
                    </w:rPr>
                    <w:t xml:space="preserve"> and Mental Health training sessions for parents</w:t>
                  </w:r>
                  <w:r w:rsidR="00E83C60" w:rsidRPr="00694A25">
                    <w:rPr>
                      <w:sz w:val="20"/>
                      <w:szCs w:val="20"/>
                    </w:rPr>
                    <w:t>.</w:t>
                  </w:r>
                  <w:r w:rsidR="00770696">
                    <w:rPr>
                      <w:sz w:val="20"/>
                      <w:szCs w:val="20"/>
                    </w:rPr>
                    <w:t xml:space="preserve"> All classes also participated in Mental Health workshops while </w:t>
                  </w:r>
                  <w:r w:rsidR="00196E26">
                    <w:rPr>
                      <w:sz w:val="20"/>
                      <w:szCs w:val="20"/>
                    </w:rPr>
                    <w:t xml:space="preserve">the school also trained pupils as Wellbeing Ambassadors this academic year. </w:t>
                  </w:r>
                  <w:r w:rsidR="00E83C60">
                    <w:t xml:space="preserve"> </w:t>
                  </w:r>
                </w:p>
                <w:p w14:paraId="3377A67B" w14:textId="77777777" w:rsidR="001B5B97" w:rsidRDefault="001B5B97" w:rsidP="007E33C0">
                  <w:pPr>
                    <w:shd w:val="clear" w:color="auto" w:fill="FFFFFF"/>
                    <w:suppressAutoHyphens w:val="0"/>
                    <w:autoSpaceDN/>
                    <w:spacing w:after="0" w:line="240" w:lineRule="auto"/>
                    <w:textAlignment w:val="baseline"/>
                    <w:rPr>
                      <w:sz w:val="20"/>
                      <w:szCs w:val="20"/>
                    </w:rPr>
                  </w:pPr>
                </w:p>
                <w:p w14:paraId="22117DA8" w14:textId="4136E270" w:rsidR="003F54D4" w:rsidRPr="00A702E0" w:rsidRDefault="003F54D4" w:rsidP="007E33C0">
                  <w:pPr>
                    <w:shd w:val="clear" w:color="auto" w:fill="FFFFFF"/>
                    <w:suppressAutoHyphens w:val="0"/>
                    <w:autoSpaceDN/>
                    <w:spacing w:after="0" w:line="240" w:lineRule="auto"/>
                    <w:textAlignment w:val="baseline"/>
                    <w:rPr>
                      <w:i/>
                      <w:iCs/>
                      <w:lang w:eastAsia="en-US"/>
                    </w:rPr>
                  </w:pPr>
                </w:p>
              </w:tc>
            </w:tr>
          </w:tbl>
          <w:p w14:paraId="5023926C" w14:textId="359CA09E" w:rsidR="0064167B" w:rsidRPr="002F4C6F" w:rsidRDefault="0064167B" w:rsidP="00242093">
            <w:pPr>
              <w:spacing w:before="60"/>
              <w:rPr>
                <w:i/>
                <w:iCs/>
                <w:lang w:eastAsia="en-US"/>
              </w:rPr>
            </w:pPr>
          </w:p>
        </w:tc>
      </w:tr>
    </w:tbl>
    <w:p w14:paraId="2A7D5548" w14:textId="0199D85C" w:rsidR="00E66558" w:rsidRDefault="006D6372" w:rsidP="00A82A98">
      <w:pPr>
        <w:pStyle w:val="Heading2"/>
      </w:pPr>
      <w:r>
        <w:lastRenderedPageBreak/>
        <w:t>E</w:t>
      </w:r>
      <w:r w:rsidR="009D71E8">
        <w:t xml:space="preserve">xternally provided </w:t>
      </w:r>
      <w:r w:rsidR="009D71E8" w:rsidRPr="00781713">
        <w:t>programmes</w:t>
      </w:r>
    </w:p>
    <w:p w14:paraId="2A7D5549" w14:textId="1DAEF3DE" w:rsidR="00E66558" w:rsidRDefault="0B240EAF" w:rsidP="07FFD3D3">
      <w:pPr>
        <w:rPr>
          <w:i/>
          <w:iCs/>
        </w:rPr>
      </w:pPr>
      <w:r w:rsidRPr="07FFD3D3">
        <w:rPr>
          <w:i/>
          <w:iCs/>
        </w:rPr>
        <w:t xml:space="preserve">Please include the names of any non-DfE programmes that you </w:t>
      </w:r>
      <w:r w:rsidR="491E3A64" w:rsidRPr="07FFD3D3">
        <w:rPr>
          <w:i/>
          <w:iCs/>
        </w:rPr>
        <w:t xml:space="preserve">used your pupil premium (or recovery premium) to fund </w:t>
      </w:r>
      <w:r w:rsidRPr="07FFD3D3">
        <w:rPr>
          <w:i/>
          <w:iCs/>
        </w:rPr>
        <w:t xml:space="preserve">in the previous academic year. </w:t>
      </w:r>
    </w:p>
    <w:tbl>
      <w:tblPr>
        <w:tblW w:w="5000" w:type="pct"/>
        <w:tblCellMar>
          <w:left w:w="10" w:type="dxa"/>
          <w:right w:w="10" w:type="dxa"/>
        </w:tblCellMar>
        <w:tblLook w:val="04A0" w:firstRow="1" w:lastRow="0" w:firstColumn="1" w:lastColumn="0" w:noHBand="0" w:noVBand="1"/>
      </w:tblPr>
      <w:tblGrid>
        <w:gridCol w:w="4815"/>
        <w:gridCol w:w="4671"/>
      </w:tblGrid>
      <w:tr w:rsidR="00E66558" w14:paraId="2A7D554C" w14:textId="77777777" w:rsidTr="00CA4421">
        <w:tc>
          <w:tcPr>
            <w:tcW w:w="4815"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4A" w14:textId="77777777" w:rsidR="00E66558" w:rsidRDefault="009D71E8">
            <w:pPr>
              <w:pStyle w:val="TableHeader"/>
              <w:jc w:val="left"/>
            </w:pPr>
            <w:r>
              <w:lastRenderedPageBreak/>
              <w:t>Programme</w:t>
            </w:r>
          </w:p>
        </w:tc>
        <w:tc>
          <w:tcPr>
            <w:tcW w:w="4671"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4B" w14:textId="77777777" w:rsidR="00E66558" w:rsidRDefault="009D71E8">
            <w:pPr>
              <w:pStyle w:val="TableHeader"/>
              <w:jc w:val="left"/>
            </w:pPr>
            <w:r>
              <w:t>Provider</w:t>
            </w:r>
          </w:p>
        </w:tc>
      </w:tr>
      <w:tr w:rsidR="0050068F" w14:paraId="2A7D554F"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4D" w14:textId="2E8DDE2C" w:rsidR="0050068F" w:rsidRDefault="0050068F" w:rsidP="0050068F">
            <w:pPr>
              <w:pStyle w:val="TableRow"/>
            </w:pPr>
            <w:r>
              <w:t>Read, Write Inc Phonics</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4E" w14:textId="13911C06" w:rsidR="0050068F" w:rsidRDefault="0050068F" w:rsidP="0050068F">
            <w:pPr>
              <w:pStyle w:val="TableRowCentered"/>
              <w:jc w:val="left"/>
            </w:pPr>
            <w:r>
              <w:t>Read, Write Inc (Ruth Miskin)</w:t>
            </w:r>
          </w:p>
        </w:tc>
      </w:tr>
      <w:tr w:rsidR="0050068F" w14:paraId="65E50ECD"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A5B953" w14:textId="1F75C59C" w:rsidR="0050068F" w:rsidRDefault="0050068F" w:rsidP="0050068F">
            <w:pPr>
              <w:pStyle w:val="TableRow"/>
              <w:ind w:left="0"/>
            </w:pPr>
            <w:r>
              <w:t>TT Rockstars</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C3A02F" w14:textId="042AC42C" w:rsidR="0050068F" w:rsidRDefault="0050068F" w:rsidP="0050068F">
            <w:pPr>
              <w:pStyle w:val="TableRowCentered"/>
              <w:jc w:val="left"/>
            </w:pPr>
            <w:r>
              <w:t>Maths Circle Ltd</w:t>
            </w:r>
          </w:p>
        </w:tc>
      </w:tr>
    </w:tbl>
    <w:p w14:paraId="01F0D165" w14:textId="1FC4C866" w:rsidR="0008384B" w:rsidRDefault="0008384B" w:rsidP="0008384B"/>
    <w:p w14:paraId="540A892B" w14:textId="3B30AD65" w:rsidR="0008384B" w:rsidRPr="0008384B" w:rsidRDefault="0008384B" w:rsidP="0008384B">
      <w:pPr>
        <w:pStyle w:val="Heading2"/>
      </w:pPr>
      <w:r w:rsidRPr="0008384B">
        <w:t>Service pupil premium funding (optional)</w:t>
      </w:r>
    </w:p>
    <w:tbl>
      <w:tblPr>
        <w:tblStyle w:val="TableGrid"/>
        <w:tblW w:w="0" w:type="auto"/>
        <w:tblLook w:val="04A0" w:firstRow="1" w:lastRow="0" w:firstColumn="1" w:lastColumn="0" w:noHBand="0" w:noVBand="1"/>
      </w:tblPr>
      <w:tblGrid>
        <w:gridCol w:w="9486"/>
      </w:tblGrid>
      <w:tr w:rsidR="00ED5108" w14:paraId="60D4B166" w14:textId="77777777" w:rsidTr="00CA4421">
        <w:tc>
          <w:tcPr>
            <w:tcW w:w="9486" w:type="dxa"/>
            <w:shd w:val="clear" w:color="auto" w:fill="CFDCE3"/>
          </w:tcPr>
          <w:p w14:paraId="4641AE9E" w14:textId="2758D317" w:rsidR="00ED5108" w:rsidRPr="00E86F05" w:rsidRDefault="009D71E8" w:rsidP="00ED5108">
            <w:pPr>
              <w:spacing w:before="60" w:after="60"/>
              <w:rPr>
                <w:b/>
                <w:bCs/>
              </w:rPr>
            </w:pPr>
            <w:r>
              <w:rPr>
                <w:i/>
                <w:iCs/>
              </w:rPr>
              <w:t xml:space="preserve">For schools that receive this funding, you may wish to provide the following information: </w:t>
            </w:r>
            <w:r w:rsidR="00ED5108" w:rsidRPr="00E86F05">
              <w:rPr>
                <w:b/>
                <w:bCs/>
                <w:color w:val="000000"/>
                <w:szCs w:val="28"/>
              </w:rPr>
              <w:t>How our service pupil premium allocation was spent last academic year</w:t>
            </w:r>
          </w:p>
        </w:tc>
      </w:tr>
      <w:tr w:rsidR="00ED5108" w14:paraId="3EA0D00B" w14:textId="77777777" w:rsidTr="00ED5108">
        <w:tc>
          <w:tcPr>
            <w:tcW w:w="9486" w:type="dxa"/>
          </w:tcPr>
          <w:p w14:paraId="5AA67344" w14:textId="492CA297" w:rsidR="00ED5108" w:rsidRDefault="0050068F">
            <w:r>
              <w:t>N</w:t>
            </w:r>
            <w:r w:rsidR="0077793C">
              <w:t>/</w:t>
            </w:r>
            <w:r>
              <w:t>A</w:t>
            </w:r>
          </w:p>
        </w:tc>
      </w:tr>
      <w:tr w:rsidR="00ED5108" w14:paraId="2D016C33" w14:textId="77777777" w:rsidTr="00CA4421">
        <w:tc>
          <w:tcPr>
            <w:tcW w:w="9486" w:type="dxa"/>
            <w:shd w:val="clear" w:color="auto" w:fill="CFDCE3"/>
          </w:tcPr>
          <w:p w14:paraId="3A5A15C1" w14:textId="789D6271" w:rsidR="00ED5108" w:rsidRPr="00E86F05" w:rsidRDefault="00ED5108" w:rsidP="00ED5108">
            <w:pPr>
              <w:spacing w:before="60" w:after="60"/>
              <w:rPr>
                <w:b/>
                <w:bCs/>
              </w:rPr>
            </w:pPr>
            <w:r w:rsidRPr="00E86F05">
              <w:rPr>
                <w:b/>
                <w:bCs/>
                <w:color w:val="000000"/>
                <w:szCs w:val="28"/>
              </w:rPr>
              <w:t>The impact of that spending on service pupil premium eligible pupils</w:t>
            </w:r>
          </w:p>
        </w:tc>
      </w:tr>
      <w:tr w:rsidR="00ED5108" w14:paraId="703D7ACC" w14:textId="77777777" w:rsidTr="00ED5108">
        <w:tc>
          <w:tcPr>
            <w:tcW w:w="9486" w:type="dxa"/>
          </w:tcPr>
          <w:p w14:paraId="2AA0A743" w14:textId="13EEBF46" w:rsidR="00ED5108" w:rsidRDefault="0077793C">
            <w:r>
              <w:t>N/</w:t>
            </w:r>
            <w:r w:rsidR="0050068F">
              <w:t>A</w:t>
            </w:r>
          </w:p>
        </w:tc>
      </w:tr>
    </w:tbl>
    <w:p w14:paraId="2A7D555F" w14:textId="77777777" w:rsidR="00E66558" w:rsidRDefault="00E66558">
      <w:pPr>
        <w:spacing w:after="0" w:line="240" w:lineRule="auto"/>
      </w:pPr>
    </w:p>
    <w:p w14:paraId="2A7D5560" w14:textId="77777777" w:rsidR="00E66558" w:rsidRDefault="009D71E8">
      <w:pPr>
        <w:pStyle w:val="Heading1"/>
      </w:pPr>
      <w:r>
        <w:lastRenderedPageBreak/>
        <w:t>Further information (optional)</w:t>
      </w:r>
    </w:p>
    <w:tbl>
      <w:tblPr>
        <w:tblW w:w="9486" w:type="dxa"/>
        <w:tblCellMar>
          <w:left w:w="10" w:type="dxa"/>
          <w:right w:w="10" w:type="dxa"/>
        </w:tblCellMar>
        <w:tblLook w:val="04A0" w:firstRow="1" w:lastRow="0" w:firstColumn="1" w:lastColumn="0" w:noHBand="0" w:noVBand="1"/>
      </w:tblPr>
      <w:tblGrid>
        <w:gridCol w:w="9486"/>
      </w:tblGrid>
      <w:tr w:rsidR="00E66558" w14:paraId="2A7D5563" w14:textId="77777777">
        <w:tc>
          <w:tcPr>
            <w:tcW w:w="9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62" w14:textId="792AC079" w:rsidR="00E66558" w:rsidRPr="00AA355B" w:rsidRDefault="009D71E8">
            <w:pPr>
              <w:spacing w:before="120" w:after="120"/>
              <w:rPr>
                <w:rFonts w:cs="Arial"/>
                <w:i/>
                <w:iCs/>
              </w:rPr>
            </w:pPr>
            <w:r>
              <w:rPr>
                <w:rFonts w:cs="Arial"/>
                <w:i/>
                <w:iCs/>
              </w:rPr>
              <w:t xml:space="preserve">Use this space to provide any further information about your pupil premium strategy. For example, about </w:t>
            </w:r>
            <w:r w:rsidR="00BE44AC">
              <w:rPr>
                <w:rFonts w:cs="Arial"/>
                <w:i/>
                <w:iCs/>
              </w:rPr>
              <w:t xml:space="preserve">your </w:t>
            </w:r>
            <w:r>
              <w:rPr>
                <w:rFonts w:cs="Arial"/>
                <w:i/>
                <w:iCs/>
              </w:rPr>
              <w:t>strategy planning</w:t>
            </w:r>
            <w:r w:rsidR="00F15753">
              <w:rPr>
                <w:rFonts w:cs="Arial"/>
                <w:i/>
                <w:iCs/>
              </w:rPr>
              <w:t>, implementation</w:t>
            </w:r>
            <w:r w:rsidR="00BE44AC">
              <w:rPr>
                <w:rFonts w:cs="Arial"/>
                <w:i/>
                <w:iCs/>
              </w:rPr>
              <w:t xml:space="preserve"> and evaluation,</w:t>
            </w:r>
            <w:r>
              <w:rPr>
                <w:rFonts w:cs="Arial"/>
                <w:i/>
                <w:iCs/>
              </w:rPr>
              <w:t xml:space="preserve"> or other activity that you are</w:t>
            </w:r>
            <w:r w:rsidR="00F15753">
              <w:rPr>
                <w:rFonts w:cs="Arial"/>
                <w:i/>
                <w:iCs/>
              </w:rPr>
              <w:t xml:space="preserve"> deliver</w:t>
            </w:r>
            <w:r>
              <w:rPr>
                <w:rFonts w:cs="Arial"/>
                <w:i/>
                <w:iCs/>
              </w:rPr>
              <w:t>ing to support disadvantaged pupils, that is not dependent on pupil premium or recovery premium funding.</w:t>
            </w:r>
          </w:p>
        </w:tc>
      </w:tr>
      <w:bookmarkEnd w:id="14"/>
      <w:bookmarkEnd w:id="15"/>
      <w:bookmarkEnd w:id="17"/>
    </w:tbl>
    <w:p w14:paraId="2A7D5564" w14:textId="77777777" w:rsidR="00E66558" w:rsidRDefault="00E66558"/>
    <w:sectPr w:rsidR="00E66558">
      <w:headerReference w:type="default" r:id="rId29"/>
      <w:footerReference w:type="default" r:id="rId30"/>
      <w:pgSz w:w="11906" w:h="16838"/>
      <w:pgMar w:top="1134" w:right="1276"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417A58" w14:textId="77777777" w:rsidR="00940844" w:rsidRDefault="00940844">
      <w:pPr>
        <w:spacing w:after="0" w:line="240" w:lineRule="auto"/>
      </w:pPr>
      <w:r>
        <w:separator/>
      </w:r>
    </w:p>
  </w:endnote>
  <w:endnote w:type="continuationSeparator" w:id="0">
    <w:p w14:paraId="36014863" w14:textId="77777777" w:rsidR="00940844" w:rsidRDefault="00940844">
      <w:pPr>
        <w:spacing w:after="0" w:line="240" w:lineRule="auto"/>
      </w:pPr>
      <w:r>
        <w:continuationSeparator/>
      </w:r>
    </w:p>
  </w:endnote>
  <w:endnote w:type="continuationNotice" w:id="1">
    <w:p w14:paraId="1E782CE0" w14:textId="77777777" w:rsidR="00940844" w:rsidRDefault="009408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D54BE" w14:textId="77777777" w:rsidR="00C373EA" w:rsidRDefault="009D71E8">
    <w:pPr>
      <w:pStyle w:val="Footer"/>
      <w:ind w:firstLine="4513"/>
    </w:pPr>
    <w:r>
      <w:fldChar w:fldCharType="begin"/>
    </w:r>
    <w:r>
      <w:instrText xml:space="preserve"> PAGE </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F7795" w14:textId="77777777" w:rsidR="00940844" w:rsidRDefault="00940844">
      <w:pPr>
        <w:spacing w:after="0" w:line="240" w:lineRule="auto"/>
      </w:pPr>
      <w:r>
        <w:separator/>
      </w:r>
    </w:p>
  </w:footnote>
  <w:footnote w:type="continuationSeparator" w:id="0">
    <w:p w14:paraId="4FF43AEA" w14:textId="77777777" w:rsidR="00940844" w:rsidRDefault="00940844">
      <w:pPr>
        <w:spacing w:after="0" w:line="240" w:lineRule="auto"/>
      </w:pPr>
      <w:r>
        <w:continuationSeparator/>
      </w:r>
    </w:p>
  </w:footnote>
  <w:footnote w:type="continuationNotice" w:id="1">
    <w:p w14:paraId="7523F425" w14:textId="77777777" w:rsidR="00940844" w:rsidRDefault="009408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D54BC" w14:textId="77777777" w:rsidR="00C373EA" w:rsidRDefault="00C373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9761E"/>
    <w:multiLevelType w:val="multilevel"/>
    <w:tmpl w:val="6C86EF6A"/>
    <w:styleLink w:val="LFO6"/>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DD66313"/>
    <w:multiLevelType w:val="hybridMultilevel"/>
    <w:tmpl w:val="4F909B36"/>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2" w15:restartNumberingAfterBreak="0">
    <w:nsid w:val="1FCE693E"/>
    <w:multiLevelType w:val="multilevel"/>
    <w:tmpl w:val="55DC33DE"/>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212E2A8F"/>
    <w:multiLevelType w:val="multilevel"/>
    <w:tmpl w:val="D2FCC3E6"/>
    <w:styleLink w:val="LFO34"/>
    <w:lvl w:ilvl="0">
      <w:start w:val="1"/>
      <w:numFmt w:val="decimal"/>
      <w:pStyle w:val="Dept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rPr>
        <w:rFonts w:ascii="Arial" w:hAnsi="Arial"/>
        <w:color w:val="auto"/>
        <w:sz w:val="22"/>
        <w:szCs w:val="22"/>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4" w15:restartNumberingAfterBreak="0">
    <w:nsid w:val="25265E8B"/>
    <w:multiLevelType w:val="multilevel"/>
    <w:tmpl w:val="B024EA62"/>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26D7422D"/>
    <w:multiLevelType w:val="multilevel"/>
    <w:tmpl w:val="D14605B6"/>
    <w:styleLink w:val="LFO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6" w15:restartNumberingAfterBreak="0">
    <w:nsid w:val="2F3F4978"/>
    <w:multiLevelType w:val="multilevel"/>
    <w:tmpl w:val="A296BC9C"/>
    <w:styleLink w:val="LFO4"/>
    <w:lvl w:ilvl="0">
      <w:numFmt w:val="bullet"/>
      <w:pStyle w:val="ListBullet4"/>
      <w:lvlText w:val=""/>
      <w:lvlJc w:val="left"/>
      <w:pPr>
        <w:ind w:left="1209"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30C9439B"/>
    <w:multiLevelType w:val="hybridMultilevel"/>
    <w:tmpl w:val="B3AA1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610BD9"/>
    <w:multiLevelType w:val="hybridMultilevel"/>
    <w:tmpl w:val="7E504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E9198B"/>
    <w:multiLevelType w:val="multilevel"/>
    <w:tmpl w:val="2A508BBA"/>
    <w:styleLink w:val="LFO9"/>
    <w:lvl w:ilvl="0">
      <w:numFmt w:val="bullet"/>
      <w:pStyle w:val="ListBullet2"/>
      <w:lvlText w:val=""/>
      <w:lvlJc w:val="left"/>
      <w:pPr>
        <w:ind w:left="643"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437A60BB"/>
    <w:multiLevelType w:val="hybridMultilevel"/>
    <w:tmpl w:val="4A4247AE"/>
    <w:lvl w:ilvl="0" w:tplc="2ED4026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377FF2"/>
    <w:multiLevelType w:val="hybridMultilevel"/>
    <w:tmpl w:val="7B8AD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FD5FA3"/>
    <w:multiLevelType w:val="hybridMultilevel"/>
    <w:tmpl w:val="82D2335A"/>
    <w:lvl w:ilvl="0" w:tplc="678E3B2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FDF3112"/>
    <w:multiLevelType w:val="multilevel"/>
    <w:tmpl w:val="6ED6AAE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 w15:restartNumberingAfterBreak="0">
    <w:nsid w:val="60C953F2"/>
    <w:multiLevelType w:val="hybridMultilevel"/>
    <w:tmpl w:val="70EEF0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915347"/>
    <w:multiLevelType w:val="hybridMultilevel"/>
    <w:tmpl w:val="1FDA4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8F37F9D"/>
    <w:multiLevelType w:val="multilevel"/>
    <w:tmpl w:val="DE90E1B2"/>
    <w:styleLink w:val="LFO10"/>
    <w:lvl w:ilvl="0">
      <w:numFmt w:val="bullet"/>
      <w:pStyle w:val="ListBullet3"/>
      <w:lvlText w:val=""/>
      <w:lvlJc w:val="left"/>
      <w:pPr>
        <w:ind w:left="926"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 w15:restartNumberingAfterBreak="0">
    <w:nsid w:val="6BE87082"/>
    <w:multiLevelType w:val="multilevel"/>
    <w:tmpl w:val="14C2AA72"/>
    <w:styleLink w:val="LFO30"/>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18" w15:restartNumberingAfterBreak="0">
    <w:nsid w:val="710D512C"/>
    <w:multiLevelType w:val="hybridMultilevel"/>
    <w:tmpl w:val="D4B81E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19A5F31"/>
    <w:multiLevelType w:val="multilevel"/>
    <w:tmpl w:val="3B86DE2C"/>
    <w:styleLink w:val="LFO28"/>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20" w15:restartNumberingAfterBreak="0">
    <w:nsid w:val="71A22097"/>
    <w:multiLevelType w:val="multilevel"/>
    <w:tmpl w:val="009E2204"/>
    <w:styleLink w:val="LFO36"/>
    <w:lvl w:ilvl="0">
      <w:numFmt w:val="bullet"/>
      <w:pStyle w:val="DfESBullets"/>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21" w15:restartNumberingAfterBreak="0">
    <w:nsid w:val="75CE2048"/>
    <w:multiLevelType w:val="multilevel"/>
    <w:tmpl w:val="2E54C3FA"/>
    <w:styleLink w:val="LFO25"/>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2" w15:restartNumberingAfterBreak="0">
    <w:nsid w:val="764872B3"/>
    <w:multiLevelType w:val="hybridMultilevel"/>
    <w:tmpl w:val="5FE0B11C"/>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FDA1E0F"/>
    <w:multiLevelType w:val="hybridMultilevel"/>
    <w:tmpl w:val="B7E6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711259">
    <w:abstractNumId w:val="4"/>
  </w:num>
  <w:num w:numId="2" w16cid:durableId="1628730595">
    <w:abstractNumId w:val="2"/>
  </w:num>
  <w:num w:numId="3" w16cid:durableId="497188144">
    <w:abstractNumId w:val="5"/>
  </w:num>
  <w:num w:numId="4" w16cid:durableId="1138914232">
    <w:abstractNumId w:val="6"/>
  </w:num>
  <w:num w:numId="5" w16cid:durableId="857932188">
    <w:abstractNumId w:val="0"/>
  </w:num>
  <w:num w:numId="6" w16cid:durableId="798501009">
    <w:abstractNumId w:val="9"/>
  </w:num>
  <w:num w:numId="7" w16cid:durableId="1210847263">
    <w:abstractNumId w:val="16"/>
  </w:num>
  <w:num w:numId="8" w16cid:durableId="982348153">
    <w:abstractNumId w:val="21"/>
  </w:num>
  <w:num w:numId="9" w16cid:durableId="1529290868">
    <w:abstractNumId w:val="19"/>
  </w:num>
  <w:num w:numId="10" w16cid:durableId="1171066271">
    <w:abstractNumId w:val="17"/>
  </w:num>
  <w:num w:numId="11" w16cid:durableId="1453552857">
    <w:abstractNumId w:val="3"/>
  </w:num>
  <w:num w:numId="12" w16cid:durableId="1812097430">
    <w:abstractNumId w:val="20"/>
  </w:num>
  <w:num w:numId="13" w16cid:durableId="42288650">
    <w:abstractNumId w:val="13"/>
  </w:num>
  <w:num w:numId="14" w16cid:durableId="1721712531">
    <w:abstractNumId w:val="10"/>
  </w:num>
  <w:num w:numId="15" w16cid:durableId="1025793509">
    <w:abstractNumId w:val="22"/>
  </w:num>
  <w:num w:numId="16" w16cid:durableId="917403677">
    <w:abstractNumId w:val="7"/>
  </w:num>
  <w:num w:numId="17" w16cid:durableId="1480852147">
    <w:abstractNumId w:val="12"/>
  </w:num>
  <w:num w:numId="18" w16cid:durableId="1584028917">
    <w:abstractNumId w:val="18"/>
  </w:num>
  <w:num w:numId="19" w16cid:durableId="649870412">
    <w:abstractNumId w:val="15"/>
  </w:num>
  <w:num w:numId="20" w16cid:durableId="1384789081">
    <w:abstractNumId w:val="23"/>
  </w:num>
  <w:num w:numId="21" w16cid:durableId="328825938">
    <w:abstractNumId w:val="1"/>
  </w:num>
  <w:num w:numId="22" w16cid:durableId="957179419">
    <w:abstractNumId w:val="14"/>
  </w:num>
  <w:num w:numId="23" w16cid:durableId="425808705">
    <w:abstractNumId w:val="8"/>
  </w:num>
  <w:num w:numId="24" w16cid:durableId="114211567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558"/>
    <w:rsid w:val="000013C2"/>
    <w:rsid w:val="00003A45"/>
    <w:rsid w:val="00010124"/>
    <w:rsid w:val="00016C9D"/>
    <w:rsid w:val="0002026F"/>
    <w:rsid w:val="000209AA"/>
    <w:rsid w:val="00020D2A"/>
    <w:rsid w:val="00023729"/>
    <w:rsid w:val="000243B4"/>
    <w:rsid w:val="00024D13"/>
    <w:rsid w:val="0002530E"/>
    <w:rsid w:val="0002710D"/>
    <w:rsid w:val="000278C7"/>
    <w:rsid w:val="000351B1"/>
    <w:rsid w:val="00036678"/>
    <w:rsid w:val="00036A53"/>
    <w:rsid w:val="000431A3"/>
    <w:rsid w:val="000452EB"/>
    <w:rsid w:val="00045603"/>
    <w:rsid w:val="000463AE"/>
    <w:rsid w:val="000507A3"/>
    <w:rsid w:val="00050880"/>
    <w:rsid w:val="00051D3A"/>
    <w:rsid w:val="000521DD"/>
    <w:rsid w:val="00060A62"/>
    <w:rsid w:val="00060D8E"/>
    <w:rsid w:val="00064366"/>
    <w:rsid w:val="00066B73"/>
    <w:rsid w:val="00071481"/>
    <w:rsid w:val="00071BAF"/>
    <w:rsid w:val="00074109"/>
    <w:rsid w:val="00075FAE"/>
    <w:rsid w:val="00081997"/>
    <w:rsid w:val="00082D1C"/>
    <w:rsid w:val="00082F38"/>
    <w:rsid w:val="000837DB"/>
    <w:rsid w:val="0008384B"/>
    <w:rsid w:val="000929EC"/>
    <w:rsid w:val="00093C21"/>
    <w:rsid w:val="00093CDE"/>
    <w:rsid w:val="000948A6"/>
    <w:rsid w:val="000973BC"/>
    <w:rsid w:val="00097B7E"/>
    <w:rsid w:val="000A34C4"/>
    <w:rsid w:val="000A3EE8"/>
    <w:rsid w:val="000A41E3"/>
    <w:rsid w:val="000A5C58"/>
    <w:rsid w:val="000A6379"/>
    <w:rsid w:val="000A6986"/>
    <w:rsid w:val="000A7406"/>
    <w:rsid w:val="000B0D49"/>
    <w:rsid w:val="000B203E"/>
    <w:rsid w:val="000D0950"/>
    <w:rsid w:val="000D22B0"/>
    <w:rsid w:val="000D35C9"/>
    <w:rsid w:val="000D520C"/>
    <w:rsid w:val="000D6596"/>
    <w:rsid w:val="000D6779"/>
    <w:rsid w:val="000D73AB"/>
    <w:rsid w:val="000E03A9"/>
    <w:rsid w:val="000E3713"/>
    <w:rsid w:val="000E6DF0"/>
    <w:rsid w:val="000F23FD"/>
    <w:rsid w:val="000F642B"/>
    <w:rsid w:val="00101BE2"/>
    <w:rsid w:val="001037CB"/>
    <w:rsid w:val="0010629E"/>
    <w:rsid w:val="001079A5"/>
    <w:rsid w:val="00110D5E"/>
    <w:rsid w:val="001138F0"/>
    <w:rsid w:val="00114288"/>
    <w:rsid w:val="00114A8A"/>
    <w:rsid w:val="001151FC"/>
    <w:rsid w:val="00115538"/>
    <w:rsid w:val="00115E37"/>
    <w:rsid w:val="00116FA8"/>
    <w:rsid w:val="00120AB1"/>
    <w:rsid w:val="00123A7F"/>
    <w:rsid w:val="00127584"/>
    <w:rsid w:val="001278D0"/>
    <w:rsid w:val="00127F72"/>
    <w:rsid w:val="00131508"/>
    <w:rsid w:val="00134AB5"/>
    <w:rsid w:val="0013527E"/>
    <w:rsid w:val="00140646"/>
    <w:rsid w:val="00147A4B"/>
    <w:rsid w:val="00152554"/>
    <w:rsid w:val="00155944"/>
    <w:rsid w:val="001559D7"/>
    <w:rsid w:val="001568C2"/>
    <w:rsid w:val="00157B94"/>
    <w:rsid w:val="00160E44"/>
    <w:rsid w:val="0016523C"/>
    <w:rsid w:val="00165A21"/>
    <w:rsid w:val="001671ED"/>
    <w:rsid w:val="00170714"/>
    <w:rsid w:val="0017264D"/>
    <w:rsid w:val="001727FA"/>
    <w:rsid w:val="00172B0F"/>
    <w:rsid w:val="00173D4C"/>
    <w:rsid w:val="001759B6"/>
    <w:rsid w:val="001761E3"/>
    <w:rsid w:val="00177CD6"/>
    <w:rsid w:val="00181A7E"/>
    <w:rsid w:val="00182D2F"/>
    <w:rsid w:val="00182FD8"/>
    <w:rsid w:val="00183218"/>
    <w:rsid w:val="00184079"/>
    <w:rsid w:val="00185988"/>
    <w:rsid w:val="00186666"/>
    <w:rsid w:val="001873B6"/>
    <w:rsid w:val="001901E6"/>
    <w:rsid w:val="00190599"/>
    <w:rsid w:val="00191305"/>
    <w:rsid w:val="00192390"/>
    <w:rsid w:val="00192D1A"/>
    <w:rsid w:val="00193EC2"/>
    <w:rsid w:val="001948FB"/>
    <w:rsid w:val="00195B55"/>
    <w:rsid w:val="00196E26"/>
    <w:rsid w:val="001A0DE5"/>
    <w:rsid w:val="001A2FE8"/>
    <w:rsid w:val="001A33AC"/>
    <w:rsid w:val="001A6502"/>
    <w:rsid w:val="001B12A3"/>
    <w:rsid w:val="001B41EA"/>
    <w:rsid w:val="001B45CB"/>
    <w:rsid w:val="001B5B97"/>
    <w:rsid w:val="001B6449"/>
    <w:rsid w:val="001C0AD9"/>
    <w:rsid w:val="001C1C51"/>
    <w:rsid w:val="001D4FC9"/>
    <w:rsid w:val="001D78E3"/>
    <w:rsid w:val="001E0ECA"/>
    <w:rsid w:val="001E206F"/>
    <w:rsid w:val="001E3DEA"/>
    <w:rsid w:val="001E470F"/>
    <w:rsid w:val="001E5750"/>
    <w:rsid w:val="001E66BA"/>
    <w:rsid w:val="001E7739"/>
    <w:rsid w:val="001E7E62"/>
    <w:rsid w:val="001F3DB4"/>
    <w:rsid w:val="001F4E3D"/>
    <w:rsid w:val="001F58E8"/>
    <w:rsid w:val="001F5A1A"/>
    <w:rsid w:val="001F7564"/>
    <w:rsid w:val="00200CEF"/>
    <w:rsid w:val="00201AF6"/>
    <w:rsid w:val="00203A19"/>
    <w:rsid w:val="00203DB9"/>
    <w:rsid w:val="00204F40"/>
    <w:rsid w:val="00205DEF"/>
    <w:rsid w:val="002072EA"/>
    <w:rsid w:val="002112C3"/>
    <w:rsid w:val="00212AC2"/>
    <w:rsid w:val="002131E5"/>
    <w:rsid w:val="00215766"/>
    <w:rsid w:val="00216C8A"/>
    <w:rsid w:val="0022021A"/>
    <w:rsid w:val="00226317"/>
    <w:rsid w:val="00227B3E"/>
    <w:rsid w:val="0023062C"/>
    <w:rsid w:val="00231539"/>
    <w:rsid w:val="002351C2"/>
    <w:rsid w:val="00242093"/>
    <w:rsid w:val="00242DE7"/>
    <w:rsid w:val="00243F22"/>
    <w:rsid w:val="00251105"/>
    <w:rsid w:val="002523E3"/>
    <w:rsid w:val="00252AD6"/>
    <w:rsid w:val="002542CE"/>
    <w:rsid w:val="00257A4E"/>
    <w:rsid w:val="00260B9F"/>
    <w:rsid w:val="00266FA5"/>
    <w:rsid w:val="00273C1C"/>
    <w:rsid w:val="002766A5"/>
    <w:rsid w:val="00276FBA"/>
    <w:rsid w:val="00277665"/>
    <w:rsid w:val="00282A69"/>
    <w:rsid w:val="002837AE"/>
    <w:rsid w:val="002846DE"/>
    <w:rsid w:val="00284B71"/>
    <w:rsid w:val="0029052F"/>
    <w:rsid w:val="002920F4"/>
    <w:rsid w:val="00292EE1"/>
    <w:rsid w:val="00293F07"/>
    <w:rsid w:val="002940F3"/>
    <w:rsid w:val="00295842"/>
    <w:rsid w:val="002A5185"/>
    <w:rsid w:val="002B00AE"/>
    <w:rsid w:val="002B221A"/>
    <w:rsid w:val="002B3574"/>
    <w:rsid w:val="002B6B74"/>
    <w:rsid w:val="002C6AE7"/>
    <w:rsid w:val="002D24F5"/>
    <w:rsid w:val="002D2D4B"/>
    <w:rsid w:val="002D3805"/>
    <w:rsid w:val="002D58A4"/>
    <w:rsid w:val="002E06CE"/>
    <w:rsid w:val="002E66AE"/>
    <w:rsid w:val="002E739B"/>
    <w:rsid w:val="002E7763"/>
    <w:rsid w:val="002F4C6F"/>
    <w:rsid w:val="002F5011"/>
    <w:rsid w:val="002F5842"/>
    <w:rsid w:val="002F7847"/>
    <w:rsid w:val="002F7B3E"/>
    <w:rsid w:val="00300D7E"/>
    <w:rsid w:val="00304BC3"/>
    <w:rsid w:val="0030676C"/>
    <w:rsid w:val="00306CB7"/>
    <w:rsid w:val="0031079C"/>
    <w:rsid w:val="003111F5"/>
    <w:rsid w:val="00315C57"/>
    <w:rsid w:val="003169E0"/>
    <w:rsid w:val="00317664"/>
    <w:rsid w:val="00317B54"/>
    <w:rsid w:val="003220E3"/>
    <w:rsid w:val="00323FDF"/>
    <w:rsid w:val="003267D9"/>
    <w:rsid w:val="00332EC7"/>
    <w:rsid w:val="00336200"/>
    <w:rsid w:val="00337418"/>
    <w:rsid w:val="00342634"/>
    <w:rsid w:val="0034342F"/>
    <w:rsid w:val="00346775"/>
    <w:rsid w:val="00351D83"/>
    <w:rsid w:val="00352197"/>
    <w:rsid w:val="00353E46"/>
    <w:rsid w:val="00353EE1"/>
    <w:rsid w:val="00356569"/>
    <w:rsid w:val="003576C4"/>
    <w:rsid w:val="00357D42"/>
    <w:rsid w:val="0036277A"/>
    <w:rsid w:val="003642EE"/>
    <w:rsid w:val="003666B2"/>
    <w:rsid w:val="00366AB0"/>
    <w:rsid w:val="003700E8"/>
    <w:rsid w:val="0037437C"/>
    <w:rsid w:val="00377DD8"/>
    <w:rsid w:val="0038146B"/>
    <w:rsid w:val="003832C8"/>
    <w:rsid w:val="0038340F"/>
    <w:rsid w:val="00384457"/>
    <w:rsid w:val="00384F24"/>
    <w:rsid w:val="00385B98"/>
    <w:rsid w:val="003945DB"/>
    <w:rsid w:val="00396F07"/>
    <w:rsid w:val="003977BC"/>
    <w:rsid w:val="003A0610"/>
    <w:rsid w:val="003A1344"/>
    <w:rsid w:val="003A1B1E"/>
    <w:rsid w:val="003A32B2"/>
    <w:rsid w:val="003A47DD"/>
    <w:rsid w:val="003A55E5"/>
    <w:rsid w:val="003A5F67"/>
    <w:rsid w:val="003A634F"/>
    <w:rsid w:val="003B14C1"/>
    <w:rsid w:val="003B2884"/>
    <w:rsid w:val="003B3661"/>
    <w:rsid w:val="003B588A"/>
    <w:rsid w:val="003B621D"/>
    <w:rsid w:val="003C097C"/>
    <w:rsid w:val="003C1E12"/>
    <w:rsid w:val="003C32E1"/>
    <w:rsid w:val="003C4388"/>
    <w:rsid w:val="003C4C27"/>
    <w:rsid w:val="003C5D1B"/>
    <w:rsid w:val="003C7F7B"/>
    <w:rsid w:val="003D0CD6"/>
    <w:rsid w:val="003D2EAA"/>
    <w:rsid w:val="003E054C"/>
    <w:rsid w:val="003E1EC5"/>
    <w:rsid w:val="003E27A0"/>
    <w:rsid w:val="003E3872"/>
    <w:rsid w:val="003E3FFD"/>
    <w:rsid w:val="003E5E45"/>
    <w:rsid w:val="003E7299"/>
    <w:rsid w:val="003F1847"/>
    <w:rsid w:val="003F1A27"/>
    <w:rsid w:val="003F4A64"/>
    <w:rsid w:val="003F54D4"/>
    <w:rsid w:val="003F6830"/>
    <w:rsid w:val="004044AA"/>
    <w:rsid w:val="004044C8"/>
    <w:rsid w:val="00404F3F"/>
    <w:rsid w:val="00410B5D"/>
    <w:rsid w:val="00411B40"/>
    <w:rsid w:val="00413BEC"/>
    <w:rsid w:val="00414678"/>
    <w:rsid w:val="00421DA7"/>
    <w:rsid w:val="0042265E"/>
    <w:rsid w:val="00424ED7"/>
    <w:rsid w:val="00425258"/>
    <w:rsid w:val="00426217"/>
    <w:rsid w:val="0043046D"/>
    <w:rsid w:val="00431A80"/>
    <w:rsid w:val="00432FFD"/>
    <w:rsid w:val="00433926"/>
    <w:rsid w:val="00435A89"/>
    <w:rsid w:val="00445BCD"/>
    <w:rsid w:val="004520E5"/>
    <w:rsid w:val="00452267"/>
    <w:rsid w:val="004525AB"/>
    <w:rsid w:val="00453307"/>
    <w:rsid w:val="00453D27"/>
    <w:rsid w:val="00455A02"/>
    <w:rsid w:val="00456D6F"/>
    <w:rsid w:val="00457E36"/>
    <w:rsid w:val="00460BD3"/>
    <w:rsid w:val="00461567"/>
    <w:rsid w:val="00462F8F"/>
    <w:rsid w:val="004674D7"/>
    <w:rsid w:val="004708F2"/>
    <w:rsid w:val="004724DE"/>
    <w:rsid w:val="00474659"/>
    <w:rsid w:val="004770FE"/>
    <w:rsid w:val="0048157F"/>
    <w:rsid w:val="00481D56"/>
    <w:rsid w:val="00483D46"/>
    <w:rsid w:val="00490408"/>
    <w:rsid w:val="00493B93"/>
    <w:rsid w:val="0049435F"/>
    <w:rsid w:val="004977D8"/>
    <w:rsid w:val="004A1E8C"/>
    <w:rsid w:val="004A3CA1"/>
    <w:rsid w:val="004A4C45"/>
    <w:rsid w:val="004A563D"/>
    <w:rsid w:val="004A7FCB"/>
    <w:rsid w:val="004B0485"/>
    <w:rsid w:val="004B428E"/>
    <w:rsid w:val="004B4D0A"/>
    <w:rsid w:val="004B4D37"/>
    <w:rsid w:val="004B4E22"/>
    <w:rsid w:val="004B6A51"/>
    <w:rsid w:val="004C42F0"/>
    <w:rsid w:val="004C5505"/>
    <w:rsid w:val="004C656D"/>
    <w:rsid w:val="004C75CD"/>
    <w:rsid w:val="004D0E02"/>
    <w:rsid w:val="004D50C8"/>
    <w:rsid w:val="004D6B72"/>
    <w:rsid w:val="004E02A1"/>
    <w:rsid w:val="004E0928"/>
    <w:rsid w:val="004E1D73"/>
    <w:rsid w:val="004E4E1B"/>
    <w:rsid w:val="004E6DD7"/>
    <w:rsid w:val="004E72DD"/>
    <w:rsid w:val="004F030E"/>
    <w:rsid w:val="004F09D7"/>
    <w:rsid w:val="004F447B"/>
    <w:rsid w:val="004F5540"/>
    <w:rsid w:val="0050068F"/>
    <w:rsid w:val="005025FB"/>
    <w:rsid w:val="00503462"/>
    <w:rsid w:val="00504130"/>
    <w:rsid w:val="0051286E"/>
    <w:rsid w:val="005153A5"/>
    <w:rsid w:val="00516021"/>
    <w:rsid w:val="00516457"/>
    <w:rsid w:val="00516641"/>
    <w:rsid w:val="00516898"/>
    <w:rsid w:val="0051729F"/>
    <w:rsid w:val="0052033E"/>
    <w:rsid w:val="00520A0C"/>
    <w:rsid w:val="00530E37"/>
    <w:rsid w:val="00535946"/>
    <w:rsid w:val="00541458"/>
    <w:rsid w:val="005436EC"/>
    <w:rsid w:val="005452CF"/>
    <w:rsid w:val="005464A1"/>
    <w:rsid w:val="00546F12"/>
    <w:rsid w:val="0055171E"/>
    <w:rsid w:val="00552DCC"/>
    <w:rsid w:val="0055339C"/>
    <w:rsid w:val="005542CC"/>
    <w:rsid w:val="00555A26"/>
    <w:rsid w:val="00560424"/>
    <w:rsid w:val="00561E06"/>
    <w:rsid w:val="00562B3C"/>
    <w:rsid w:val="00562D53"/>
    <w:rsid w:val="00564E40"/>
    <w:rsid w:val="005729CB"/>
    <w:rsid w:val="00573921"/>
    <w:rsid w:val="005750E2"/>
    <w:rsid w:val="00575B97"/>
    <w:rsid w:val="00580EA1"/>
    <w:rsid w:val="00580EF5"/>
    <w:rsid w:val="0058313F"/>
    <w:rsid w:val="00585859"/>
    <w:rsid w:val="0058587E"/>
    <w:rsid w:val="00586FBC"/>
    <w:rsid w:val="005879C9"/>
    <w:rsid w:val="005908AD"/>
    <w:rsid w:val="00594C3C"/>
    <w:rsid w:val="00594CAD"/>
    <w:rsid w:val="005A1178"/>
    <w:rsid w:val="005A18D4"/>
    <w:rsid w:val="005A1D0B"/>
    <w:rsid w:val="005A232F"/>
    <w:rsid w:val="005A3C6B"/>
    <w:rsid w:val="005A6BEA"/>
    <w:rsid w:val="005B0E02"/>
    <w:rsid w:val="005B1EA5"/>
    <w:rsid w:val="005C4567"/>
    <w:rsid w:val="005C47A8"/>
    <w:rsid w:val="005C54A0"/>
    <w:rsid w:val="005C5625"/>
    <w:rsid w:val="005D0D15"/>
    <w:rsid w:val="005D42F8"/>
    <w:rsid w:val="005D7176"/>
    <w:rsid w:val="005E18CB"/>
    <w:rsid w:val="005E1F24"/>
    <w:rsid w:val="005E3667"/>
    <w:rsid w:val="005E73F1"/>
    <w:rsid w:val="005E7451"/>
    <w:rsid w:val="005E7ED1"/>
    <w:rsid w:val="005F07EF"/>
    <w:rsid w:val="005F16B6"/>
    <w:rsid w:val="005F230A"/>
    <w:rsid w:val="005F27AF"/>
    <w:rsid w:val="005F3025"/>
    <w:rsid w:val="005F5224"/>
    <w:rsid w:val="00600B2E"/>
    <w:rsid w:val="00601122"/>
    <w:rsid w:val="006020DF"/>
    <w:rsid w:val="006031F9"/>
    <w:rsid w:val="00604B63"/>
    <w:rsid w:val="00606521"/>
    <w:rsid w:val="00607CEB"/>
    <w:rsid w:val="00610726"/>
    <w:rsid w:val="00612FD8"/>
    <w:rsid w:val="00613299"/>
    <w:rsid w:val="0061762D"/>
    <w:rsid w:val="006240F6"/>
    <w:rsid w:val="006248BA"/>
    <w:rsid w:val="00634238"/>
    <w:rsid w:val="00635FBC"/>
    <w:rsid w:val="00637728"/>
    <w:rsid w:val="0064113A"/>
    <w:rsid w:val="0064167B"/>
    <w:rsid w:val="00644002"/>
    <w:rsid w:val="00645798"/>
    <w:rsid w:val="006458B1"/>
    <w:rsid w:val="00650529"/>
    <w:rsid w:val="00650BAB"/>
    <w:rsid w:val="00651737"/>
    <w:rsid w:val="00657E45"/>
    <w:rsid w:val="006619C5"/>
    <w:rsid w:val="00663B22"/>
    <w:rsid w:val="00663C34"/>
    <w:rsid w:val="006652DD"/>
    <w:rsid w:val="00665F0A"/>
    <w:rsid w:val="006661BD"/>
    <w:rsid w:val="006671BF"/>
    <w:rsid w:val="00671E72"/>
    <w:rsid w:val="00672723"/>
    <w:rsid w:val="00672A7D"/>
    <w:rsid w:val="006747C8"/>
    <w:rsid w:val="006750AD"/>
    <w:rsid w:val="006802F0"/>
    <w:rsid w:val="00680771"/>
    <w:rsid w:val="00681416"/>
    <w:rsid w:val="0068364D"/>
    <w:rsid w:val="00687497"/>
    <w:rsid w:val="006909DD"/>
    <w:rsid w:val="00694A25"/>
    <w:rsid w:val="00695606"/>
    <w:rsid w:val="00695770"/>
    <w:rsid w:val="006A06F5"/>
    <w:rsid w:val="006A0ED2"/>
    <w:rsid w:val="006A6A6E"/>
    <w:rsid w:val="006B0A73"/>
    <w:rsid w:val="006B225A"/>
    <w:rsid w:val="006B2D22"/>
    <w:rsid w:val="006B3017"/>
    <w:rsid w:val="006B5A6B"/>
    <w:rsid w:val="006C0D02"/>
    <w:rsid w:val="006C0F82"/>
    <w:rsid w:val="006C25E8"/>
    <w:rsid w:val="006C332E"/>
    <w:rsid w:val="006C58D3"/>
    <w:rsid w:val="006C5901"/>
    <w:rsid w:val="006C6E8E"/>
    <w:rsid w:val="006D00F1"/>
    <w:rsid w:val="006D1D28"/>
    <w:rsid w:val="006D377A"/>
    <w:rsid w:val="006D4222"/>
    <w:rsid w:val="006D6372"/>
    <w:rsid w:val="006D68C4"/>
    <w:rsid w:val="006D6E5C"/>
    <w:rsid w:val="006D7BD7"/>
    <w:rsid w:val="006E00D0"/>
    <w:rsid w:val="006E02AF"/>
    <w:rsid w:val="006E0786"/>
    <w:rsid w:val="006E3F93"/>
    <w:rsid w:val="006E41BD"/>
    <w:rsid w:val="006E6B4A"/>
    <w:rsid w:val="006E7449"/>
    <w:rsid w:val="006E7FB1"/>
    <w:rsid w:val="006F0AD9"/>
    <w:rsid w:val="006F2604"/>
    <w:rsid w:val="006F5319"/>
    <w:rsid w:val="006F55FD"/>
    <w:rsid w:val="006F5621"/>
    <w:rsid w:val="006F5D21"/>
    <w:rsid w:val="006F69B4"/>
    <w:rsid w:val="007023E6"/>
    <w:rsid w:val="00705FDB"/>
    <w:rsid w:val="00707A9D"/>
    <w:rsid w:val="007109F6"/>
    <w:rsid w:val="00711BE3"/>
    <w:rsid w:val="00721B51"/>
    <w:rsid w:val="00721DC2"/>
    <w:rsid w:val="00722580"/>
    <w:rsid w:val="00722B32"/>
    <w:rsid w:val="00724C93"/>
    <w:rsid w:val="00724FA7"/>
    <w:rsid w:val="00725415"/>
    <w:rsid w:val="00726C48"/>
    <w:rsid w:val="00727505"/>
    <w:rsid w:val="00727E77"/>
    <w:rsid w:val="00731581"/>
    <w:rsid w:val="00734668"/>
    <w:rsid w:val="0073481D"/>
    <w:rsid w:val="00736987"/>
    <w:rsid w:val="0074038E"/>
    <w:rsid w:val="00740A0B"/>
    <w:rsid w:val="00741152"/>
    <w:rsid w:val="00741B9E"/>
    <w:rsid w:val="00743DAC"/>
    <w:rsid w:val="00744A41"/>
    <w:rsid w:val="007455B3"/>
    <w:rsid w:val="00745DDF"/>
    <w:rsid w:val="00746D6F"/>
    <w:rsid w:val="007502CD"/>
    <w:rsid w:val="0075217D"/>
    <w:rsid w:val="00752AE7"/>
    <w:rsid w:val="00752D3B"/>
    <w:rsid w:val="0075337B"/>
    <w:rsid w:val="00753684"/>
    <w:rsid w:val="00755CD4"/>
    <w:rsid w:val="00757F96"/>
    <w:rsid w:val="007602A1"/>
    <w:rsid w:val="007610B5"/>
    <w:rsid w:val="007623CB"/>
    <w:rsid w:val="00762652"/>
    <w:rsid w:val="00764551"/>
    <w:rsid w:val="0076478E"/>
    <w:rsid w:val="00765122"/>
    <w:rsid w:val="0076644A"/>
    <w:rsid w:val="0076751C"/>
    <w:rsid w:val="007677B8"/>
    <w:rsid w:val="00770696"/>
    <w:rsid w:val="0077082C"/>
    <w:rsid w:val="00771621"/>
    <w:rsid w:val="00772B34"/>
    <w:rsid w:val="007747C5"/>
    <w:rsid w:val="00775BCC"/>
    <w:rsid w:val="0077793C"/>
    <w:rsid w:val="00780A4C"/>
    <w:rsid w:val="00781713"/>
    <w:rsid w:val="00782337"/>
    <w:rsid w:val="00785285"/>
    <w:rsid w:val="0078529D"/>
    <w:rsid w:val="00785E77"/>
    <w:rsid w:val="00787DC1"/>
    <w:rsid w:val="0079065C"/>
    <w:rsid w:val="00794070"/>
    <w:rsid w:val="00795C7B"/>
    <w:rsid w:val="00797338"/>
    <w:rsid w:val="007A5337"/>
    <w:rsid w:val="007A63CA"/>
    <w:rsid w:val="007A6860"/>
    <w:rsid w:val="007A713B"/>
    <w:rsid w:val="007A7DA0"/>
    <w:rsid w:val="007B46A7"/>
    <w:rsid w:val="007B64E5"/>
    <w:rsid w:val="007C1C04"/>
    <w:rsid w:val="007C2F04"/>
    <w:rsid w:val="007D10FC"/>
    <w:rsid w:val="007D41AD"/>
    <w:rsid w:val="007D7339"/>
    <w:rsid w:val="007E33C0"/>
    <w:rsid w:val="007E39B0"/>
    <w:rsid w:val="007E5931"/>
    <w:rsid w:val="007E7717"/>
    <w:rsid w:val="007F06E5"/>
    <w:rsid w:val="007F0AB8"/>
    <w:rsid w:val="007F311F"/>
    <w:rsid w:val="007F5376"/>
    <w:rsid w:val="007F57CD"/>
    <w:rsid w:val="007F5B8B"/>
    <w:rsid w:val="00806023"/>
    <w:rsid w:val="00812A74"/>
    <w:rsid w:val="00817E9A"/>
    <w:rsid w:val="008221B5"/>
    <w:rsid w:val="00824001"/>
    <w:rsid w:val="00827786"/>
    <w:rsid w:val="00827BDA"/>
    <w:rsid w:val="00830D57"/>
    <w:rsid w:val="00831F00"/>
    <w:rsid w:val="00835A02"/>
    <w:rsid w:val="00842BB8"/>
    <w:rsid w:val="008456B2"/>
    <w:rsid w:val="00846CB5"/>
    <w:rsid w:val="00850072"/>
    <w:rsid w:val="00850CA0"/>
    <w:rsid w:val="00852A2F"/>
    <w:rsid w:val="00856C3B"/>
    <w:rsid w:val="00857D79"/>
    <w:rsid w:val="00857D91"/>
    <w:rsid w:val="008608EE"/>
    <w:rsid w:val="00860B07"/>
    <w:rsid w:val="008616F6"/>
    <w:rsid w:val="00862084"/>
    <w:rsid w:val="0086259C"/>
    <w:rsid w:val="008674ED"/>
    <w:rsid w:val="00870404"/>
    <w:rsid w:val="0087074C"/>
    <w:rsid w:val="00870DBC"/>
    <w:rsid w:val="008773D3"/>
    <w:rsid w:val="0087759F"/>
    <w:rsid w:val="00881378"/>
    <w:rsid w:val="00881664"/>
    <w:rsid w:val="00883247"/>
    <w:rsid w:val="00883F24"/>
    <w:rsid w:val="00885129"/>
    <w:rsid w:val="00890D75"/>
    <w:rsid w:val="00892A26"/>
    <w:rsid w:val="008939B7"/>
    <w:rsid w:val="00897E1F"/>
    <w:rsid w:val="008A3E8E"/>
    <w:rsid w:val="008A4D8D"/>
    <w:rsid w:val="008B2CB4"/>
    <w:rsid w:val="008B2DA0"/>
    <w:rsid w:val="008B3D82"/>
    <w:rsid w:val="008B47A2"/>
    <w:rsid w:val="008B5503"/>
    <w:rsid w:val="008B6404"/>
    <w:rsid w:val="008B77A5"/>
    <w:rsid w:val="008C0EE7"/>
    <w:rsid w:val="008C125A"/>
    <w:rsid w:val="008C2C21"/>
    <w:rsid w:val="008C7DD3"/>
    <w:rsid w:val="008D2493"/>
    <w:rsid w:val="008D255E"/>
    <w:rsid w:val="008D6148"/>
    <w:rsid w:val="008E000B"/>
    <w:rsid w:val="008E1880"/>
    <w:rsid w:val="008E26DB"/>
    <w:rsid w:val="008E2926"/>
    <w:rsid w:val="008E35C6"/>
    <w:rsid w:val="008E3F49"/>
    <w:rsid w:val="008E5455"/>
    <w:rsid w:val="008E7FBC"/>
    <w:rsid w:val="008F21C1"/>
    <w:rsid w:val="008F243B"/>
    <w:rsid w:val="008F4675"/>
    <w:rsid w:val="008F50FE"/>
    <w:rsid w:val="008F67BF"/>
    <w:rsid w:val="008F69CD"/>
    <w:rsid w:val="008F7ADB"/>
    <w:rsid w:val="00900857"/>
    <w:rsid w:val="00901E60"/>
    <w:rsid w:val="009046DC"/>
    <w:rsid w:val="00904A66"/>
    <w:rsid w:val="00905029"/>
    <w:rsid w:val="00905C8A"/>
    <w:rsid w:val="00913049"/>
    <w:rsid w:val="00914A28"/>
    <w:rsid w:val="00921A3A"/>
    <w:rsid w:val="0092287F"/>
    <w:rsid w:val="0092495B"/>
    <w:rsid w:val="00925096"/>
    <w:rsid w:val="0092660E"/>
    <w:rsid w:val="0093300B"/>
    <w:rsid w:val="00933F92"/>
    <w:rsid w:val="00934939"/>
    <w:rsid w:val="00935718"/>
    <w:rsid w:val="00936519"/>
    <w:rsid w:val="00937E32"/>
    <w:rsid w:val="00940844"/>
    <w:rsid w:val="00941DA3"/>
    <w:rsid w:val="00942C0C"/>
    <w:rsid w:val="0094320A"/>
    <w:rsid w:val="00951711"/>
    <w:rsid w:val="00951A9B"/>
    <w:rsid w:val="009539E3"/>
    <w:rsid w:val="00954A5E"/>
    <w:rsid w:val="009551B2"/>
    <w:rsid w:val="00957203"/>
    <w:rsid w:val="0096022C"/>
    <w:rsid w:val="00963C39"/>
    <w:rsid w:val="00964625"/>
    <w:rsid w:val="00974E37"/>
    <w:rsid w:val="00975B22"/>
    <w:rsid w:val="00980937"/>
    <w:rsid w:val="00981C1D"/>
    <w:rsid w:val="0099109C"/>
    <w:rsid w:val="009936DB"/>
    <w:rsid w:val="00993CFC"/>
    <w:rsid w:val="00994BC6"/>
    <w:rsid w:val="00997170"/>
    <w:rsid w:val="009A1DC2"/>
    <w:rsid w:val="009A40C6"/>
    <w:rsid w:val="009A46B0"/>
    <w:rsid w:val="009A5EEA"/>
    <w:rsid w:val="009A6176"/>
    <w:rsid w:val="009B0906"/>
    <w:rsid w:val="009B1CFB"/>
    <w:rsid w:val="009B38F2"/>
    <w:rsid w:val="009B7433"/>
    <w:rsid w:val="009B7883"/>
    <w:rsid w:val="009C0914"/>
    <w:rsid w:val="009C13E7"/>
    <w:rsid w:val="009C27E5"/>
    <w:rsid w:val="009D08A5"/>
    <w:rsid w:val="009D24A1"/>
    <w:rsid w:val="009D3891"/>
    <w:rsid w:val="009D71E8"/>
    <w:rsid w:val="009E0002"/>
    <w:rsid w:val="009E030E"/>
    <w:rsid w:val="009E104B"/>
    <w:rsid w:val="009E182E"/>
    <w:rsid w:val="009E7DE4"/>
    <w:rsid w:val="009F2570"/>
    <w:rsid w:val="009F3BBD"/>
    <w:rsid w:val="009F4238"/>
    <w:rsid w:val="009F73DE"/>
    <w:rsid w:val="00A01058"/>
    <w:rsid w:val="00A01C17"/>
    <w:rsid w:val="00A022AB"/>
    <w:rsid w:val="00A02523"/>
    <w:rsid w:val="00A063DD"/>
    <w:rsid w:val="00A112B5"/>
    <w:rsid w:val="00A14CB6"/>
    <w:rsid w:val="00A14EEA"/>
    <w:rsid w:val="00A24488"/>
    <w:rsid w:val="00A27BB7"/>
    <w:rsid w:val="00A316CB"/>
    <w:rsid w:val="00A33636"/>
    <w:rsid w:val="00A37B04"/>
    <w:rsid w:val="00A44FBB"/>
    <w:rsid w:val="00A500C4"/>
    <w:rsid w:val="00A50104"/>
    <w:rsid w:val="00A522E0"/>
    <w:rsid w:val="00A52823"/>
    <w:rsid w:val="00A57F5D"/>
    <w:rsid w:val="00A63579"/>
    <w:rsid w:val="00A638AC"/>
    <w:rsid w:val="00A64475"/>
    <w:rsid w:val="00A64991"/>
    <w:rsid w:val="00A66C47"/>
    <w:rsid w:val="00A702E0"/>
    <w:rsid w:val="00A704B7"/>
    <w:rsid w:val="00A716F8"/>
    <w:rsid w:val="00A727E5"/>
    <w:rsid w:val="00A748B5"/>
    <w:rsid w:val="00A77AF4"/>
    <w:rsid w:val="00A80A32"/>
    <w:rsid w:val="00A811C3"/>
    <w:rsid w:val="00A82A98"/>
    <w:rsid w:val="00A82D16"/>
    <w:rsid w:val="00A852F2"/>
    <w:rsid w:val="00A8712A"/>
    <w:rsid w:val="00A92166"/>
    <w:rsid w:val="00A92DD0"/>
    <w:rsid w:val="00A949EA"/>
    <w:rsid w:val="00A95F75"/>
    <w:rsid w:val="00A968DA"/>
    <w:rsid w:val="00A96B83"/>
    <w:rsid w:val="00AA02D5"/>
    <w:rsid w:val="00AA355B"/>
    <w:rsid w:val="00AA408E"/>
    <w:rsid w:val="00AA42E5"/>
    <w:rsid w:val="00AB24FA"/>
    <w:rsid w:val="00AB77CD"/>
    <w:rsid w:val="00AB7FD1"/>
    <w:rsid w:val="00AC5D85"/>
    <w:rsid w:val="00AD2AFF"/>
    <w:rsid w:val="00AD7B5A"/>
    <w:rsid w:val="00AE1A5E"/>
    <w:rsid w:val="00AE229F"/>
    <w:rsid w:val="00AE5788"/>
    <w:rsid w:val="00AE5D84"/>
    <w:rsid w:val="00AE6CE1"/>
    <w:rsid w:val="00AF5E20"/>
    <w:rsid w:val="00AF7B86"/>
    <w:rsid w:val="00B002FA"/>
    <w:rsid w:val="00B00327"/>
    <w:rsid w:val="00B0229B"/>
    <w:rsid w:val="00B024B3"/>
    <w:rsid w:val="00B07487"/>
    <w:rsid w:val="00B10A55"/>
    <w:rsid w:val="00B11DE8"/>
    <w:rsid w:val="00B13C8C"/>
    <w:rsid w:val="00B179ED"/>
    <w:rsid w:val="00B20E18"/>
    <w:rsid w:val="00B24C3E"/>
    <w:rsid w:val="00B32FA5"/>
    <w:rsid w:val="00B331E1"/>
    <w:rsid w:val="00B3368C"/>
    <w:rsid w:val="00B3694C"/>
    <w:rsid w:val="00B4345B"/>
    <w:rsid w:val="00B4354F"/>
    <w:rsid w:val="00B454E1"/>
    <w:rsid w:val="00B51CAA"/>
    <w:rsid w:val="00B572C4"/>
    <w:rsid w:val="00B57EDD"/>
    <w:rsid w:val="00B60858"/>
    <w:rsid w:val="00B63F4D"/>
    <w:rsid w:val="00B651D5"/>
    <w:rsid w:val="00B67AFC"/>
    <w:rsid w:val="00B7255A"/>
    <w:rsid w:val="00B74D4E"/>
    <w:rsid w:val="00B76CAC"/>
    <w:rsid w:val="00B80219"/>
    <w:rsid w:val="00B8499A"/>
    <w:rsid w:val="00B87184"/>
    <w:rsid w:val="00B91453"/>
    <w:rsid w:val="00BA0668"/>
    <w:rsid w:val="00BA19A5"/>
    <w:rsid w:val="00BA2427"/>
    <w:rsid w:val="00BA7917"/>
    <w:rsid w:val="00BB0835"/>
    <w:rsid w:val="00BB38DB"/>
    <w:rsid w:val="00BC078B"/>
    <w:rsid w:val="00BC2069"/>
    <w:rsid w:val="00BC2375"/>
    <w:rsid w:val="00BC3A7D"/>
    <w:rsid w:val="00BC67F6"/>
    <w:rsid w:val="00BD2004"/>
    <w:rsid w:val="00BD40A8"/>
    <w:rsid w:val="00BD4B12"/>
    <w:rsid w:val="00BD4B87"/>
    <w:rsid w:val="00BD5979"/>
    <w:rsid w:val="00BD700D"/>
    <w:rsid w:val="00BE2DF9"/>
    <w:rsid w:val="00BE2F92"/>
    <w:rsid w:val="00BE44AC"/>
    <w:rsid w:val="00BE6A04"/>
    <w:rsid w:val="00BE6AB4"/>
    <w:rsid w:val="00BE7DDF"/>
    <w:rsid w:val="00BF0D5F"/>
    <w:rsid w:val="00BF59B3"/>
    <w:rsid w:val="00BF6F95"/>
    <w:rsid w:val="00C02679"/>
    <w:rsid w:val="00C05298"/>
    <w:rsid w:val="00C10402"/>
    <w:rsid w:val="00C10BCF"/>
    <w:rsid w:val="00C11EB4"/>
    <w:rsid w:val="00C12746"/>
    <w:rsid w:val="00C23C11"/>
    <w:rsid w:val="00C25426"/>
    <w:rsid w:val="00C25827"/>
    <w:rsid w:val="00C27AED"/>
    <w:rsid w:val="00C31BB8"/>
    <w:rsid w:val="00C32DAF"/>
    <w:rsid w:val="00C373EA"/>
    <w:rsid w:val="00C41998"/>
    <w:rsid w:val="00C43CA3"/>
    <w:rsid w:val="00C43D9D"/>
    <w:rsid w:val="00C43EA4"/>
    <w:rsid w:val="00C4621D"/>
    <w:rsid w:val="00C50040"/>
    <w:rsid w:val="00C50986"/>
    <w:rsid w:val="00C519A8"/>
    <w:rsid w:val="00C52DFF"/>
    <w:rsid w:val="00C55459"/>
    <w:rsid w:val="00C56BAE"/>
    <w:rsid w:val="00C621C1"/>
    <w:rsid w:val="00C62989"/>
    <w:rsid w:val="00C65CBB"/>
    <w:rsid w:val="00C743E9"/>
    <w:rsid w:val="00C74684"/>
    <w:rsid w:val="00C77FEF"/>
    <w:rsid w:val="00C805C6"/>
    <w:rsid w:val="00C80F37"/>
    <w:rsid w:val="00C8264F"/>
    <w:rsid w:val="00C83659"/>
    <w:rsid w:val="00C87E8E"/>
    <w:rsid w:val="00C9035F"/>
    <w:rsid w:val="00C9101F"/>
    <w:rsid w:val="00C93B18"/>
    <w:rsid w:val="00C97A7F"/>
    <w:rsid w:val="00CA4421"/>
    <w:rsid w:val="00CA5363"/>
    <w:rsid w:val="00CA7D07"/>
    <w:rsid w:val="00CB24A4"/>
    <w:rsid w:val="00CB2C78"/>
    <w:rsid w:val="00CB340F"/>
    <w:rsid w:val="00CB4410"/>
    <w:rsid w:val="00CB50CD"/>
    <w:rsid w:val="00CB5B17"/>
    <w:rsid w:val="00CC4443"/>
    <w:rsid w:val="00CC5CAF"/>
    <w:rsid w:val="00CD3EE9"/>
    <w:rsid w:val="00CD47DA"/>
    <w:rsid w:val="00CE2E0E"/>
    <w:rsid w:val="00CE340A"/>
    <w:rsid w:val="00CE5DE3"/>
    <w:rsid w:val="00CE6D1B"/>
    <w:rsid w:val="00CE7D18"/>
    <w:rsid w:val="00CF01AE"/>
    <w:rsid w:val="00CF1C1A"/>
    <w:rsid w:val="00CF673F"/>
    <w:rsid w:val="00D01631"/>
    <w:rsid w:val="00D0413A"/>
    <w:rsid w:val="00D050DF"/>
    <w:rsid w:val="00D0663C"/>
    <w:rsid w:val="00D06874"/>
    <w:rsid w:val="00D07530"/>
    <w:rsid w:val="00D07BF1"/>
    <w:rsid w:val="00D1547B"/>
    <w:rsid w:val="00D173F7"/>
    <w:rsid w:val="00D20203"/>
    <w:rsid w:val="00D204E0"/>
    <w:rsid w:val="00D21354"/>
    <w:rsid w:val="00D22400"/>
    <w:rsid w:val="00D23F4A"/>
    <w:rsid w:val="00D2420E"/>
    <w:rsid w:val="00D264E2"/>
    <w:rsid w:val="00D278BA"/>
    <w:rsid w:val="00D33FE5"/>
    <w:rsid w:val="00D348C0"/>
    <w:rsid w:val="00D3578A"/>
    <w:rsid w:val="00D35AF2"/>
    <w:rsid w:val="00D40858"/>
    <w:rsid w:val="00D411DF"/>
    <w:rsid w:val="00D43A15"/>
    <w:rsid w:val="00D4463C"/>
    <w:rsid w:val="00D501EE"/>
    <w:rsid w:val="00D506F9"/>
    <w:rsid w:val="00D50DD0"/>
    <w:rsid w:val="00D517DC"/>
    <w:rsid w:val="00D5360D"/>
    <w:rsid w:val="00D5590D"/>
    <w:rsid w:val="00D56D79"/>
    <w:rsid w:val="00D618E4"/>
    <w:rsid w:val="00D61DA5"/>
    <w:rsid w:val="00D642A3"/>
    <w:rsid w:val="00D71B8A"/>
    <w:rsid w:val="00D72C08"/>
    <w:rsid w:val="00D7535F"/>
    <w:rsid w:val="00D765CD"/>
    <w:rsid w:val="00D8020E"/>
    <w:rsid w:val="00D81325"/>
    <w:rsid w:val="00D858FC"/>
    <w:rsid w:val="00D875ED"/>
    <w:rsid w:val="00D877D0"/>
    <w:rsid w:val="00D879EF"/>
    <w:rsid w:val="00D90013"/>
    <w:rsid w:val="00D91B9C"/>
    <w:rsid w:val="00D91D88"/>
    <w:rsid w:val="00D92C1B"/>
    <w:rsid w:val="00D94BC3"/>
    <w:rsid w:val="00D94CC7"/>
    <w:rsid w:val="00D9799B"/>
    <w:rsid w:val="00DA1AF4"/>
    <w:rsid w:val="00DA1FD4"/>
    <w:rsid w:val="00DA3D1D"/>
    <w:rsid w:val="00DB0C60"/>
    <w:rsid w:val="00DC09BD"/>
    <w:rsid w:val="00DC287B"/>
    <w:rsid w:val="00DC641A"/>
    <w:rsid w:val="00DD14D4"/>
    <w:rsid w:val="00DD21A1"/>
    <w:rsid w:val="00DD6B7D"/>
    <w:rsid w:val="00DD6E14"/>
    <w:rsid w:val="00DE053B"/>
    <w:rsid w:val="00DE15AC"/>
    <w:rsid w:val="00DE35F4"/>
    <w:rsid w:val="00DE3A77"/>
    <w:rsid w:val="00DE77F4"/>
    <w:rsid w:val="00DF2015"/>
    <w:rsid w:val="00DF3C5B"/>
    <w:rsid w:val="00E061EC"/>
    <w:rsid w:val="00E0738D"/>
    <w:rsid w:val="00E07781"/>
    <w:rsid w:val="00E1036E"/>
    <w:rsid w:val="00E10E81"/>
    <w:rsid w:val="00E13A08"/>
    <w:rsid w:val="00E13E51"/>
    <w:rsid w:val="00E147BD"/>
    <w:rsid w:val="00E161BB"/>
    <w:rsid w:val="00E165EB"/>
    <w:rsid w:val="00E2066B"/>
    <w:rsid w:val="00E214C4"/>
    <w:rsid w:val="00E21F56"/>
    <w:rsid w:val="00E263C7"/>
    <w:rsid w:val="00E3014F"/>
    <w:rsid w:val="00E31B99"/>
    <w:rsid w:val="00E34CB3"/>
    <w:rsid w:val="00E41E85"/>
    <w:rsid w:val="00E4286E"/>
    <w:rsid w:val="00E43EAD"/>
    <w:rsid w:val="00E4658B"/>
    <w:rsid w:val="00E56000"/>
    <w:rsid w:val="00E6260C"/>
    <w:rsid w:val="00E62DCB"/>
    <w:rsid w:val="00E63036"/>
    <w:rsid w:val="00E651DD"/>
    <w:rsid w:val="00E66558"/>
    <w:rsid w:val="00E70D81"/>
    <w:rsid w:val="00E724C5"/>
    <w:rsid w:val="00E726A6"/>
    <w:rsid w:val="00E73418"/>
    <w:rsid w:val="00E809B0"/>
    <w:rsid w:val="00E8109E"/>
    <w:rsid w:val="00E831CD"/>
    <w:rsid w:val="00E83C60"/>
    <w:rsid w:val="00E83DD4"/>
    <w:rsid w:val="00E8626A"/>
    <w:rsid w:val="00E86F05"/>
    <w:rsid w:val="00E95A10"/>
    <w:rsid w:val="00EA3A2A"/>
    <w:rsid w:val="00EB18CC"/>
    <w:rsid w:val="00EB2C1C"/>
    <w:rsid w:val="00EB2E36"/>
    <w:rsid w:val="00EB4556"/>
    <w:rsid w:val="00EB49D1"/>
    <w:rsid w:val="00EB64C8"/>
    <w:rsid w:val="00EC1152"/>
    <w:rsid w:val="00EC7F50"/>
    <w:rsid w:val="00ED208A"/>
    <w:rsid w:val="00ED4136"/>
    <w:rsid w:val="00ED5108"/>
    <w:rsid w:val="00ED6AE8"/>
    <w:rsid w:val="00ED7CD6"/>
    <w:rsid w:val="00EE09F7"/>
    <w:rsid w:val="00EE2CB2"/>
    <w:rsid w:val="00EE752D"/>
    <w:rsid w:val="00EE7530"/>
    <w:rsid w:val="00EF2E06"/>
    <w:rsid w:val="00EF3228"/>
    <w:rsid w:val="00EF48F9"/>
    <w:rsid w:val="00EF4EE1"/>
    <w:rsid w:val="00F012CA"/>
    <w:rsid w:val="00F01752"/>
    <w:rsid w:val="00F017D2"/>
    <w:rsid w:val="00F0355A"/>
    <w:rsid w:val="00F0490A"/>
    <w:rsid w:val="00F05C44"/>
    <w:rsid w:val="00F06DE0"/>
    <w:rsid w:val="00F132E7"/>
    <w:rsid w:val="00F14F1E"/>
    <w:rsid w:val="00F15753"/>
    <w:rsid w:val="00F211E9"/>
    <w:rsid w:val="00F21F92"/>
    <w:rsid w:val="00F24A7E"/>
    <w:rsid w:val="00F32ABA"/>
    <w:rsid w:val="00F33DC0"/>
    <w:rsid w:val="00F33F28"/>
    <w:rsid w:val="00F35A40"/>
    <w:rsid w:val="00F35FDE"/>
    <w:rsid w:val="00F37EA4"/>
    <w:rsid w:val="00F40DE1"/>
    <w:rsid w:val="00F4142A"/>
    <w:rsid w:val="00F47FBA"/>
    <w:rsid w:val="00F527D7"/>
    <w:rsid w:val="00F5632B"/>
    <w:rsid w:val="00F62587"/>
    <w:rsid w:val="00F6302B"/>
    <w:rsid w:val="00F631A6"/>
    <w:rsid w:val="00F63E9E"/>
    <w:rsid w:val="00F65399"/>
    <w:rsid w:val="00F65AD6"/>
    <w:rsid w:val="00F66AA7"/>
    <w:rsid w:val="00F66E93"/>
    <w:rsid w:val="00F70CB8"/>
    <w:rsid w:val="00F75603"/>
    <w:rsid w:val="00F76843"/>
    <w:rsid w:val="00F776E1"/>
    <w:rsid w:val="00F90BA3"/>
    <w:rsid w:val="00F925EB"/>
    <w:rsid w:val="00F9437C"/>
    <w:rsid w:val="00F95E24"/>
    <w:rsid w:val="00F97033"/>
    <w:rsid w:val="00F97FC9"/>
    <w:rsid w:val="00FA2F35"/>
    <w:rsid w:val="00FA558F"/>
    <w:rsid w:val="00FA6DD0"/>
    <w:rsid w:val="00FB5674"/>
    <w:rsid w:val="00FB7B78"/>
    <w:rsid w:val="00FC28DF"/>
    <w:rsid w:val="00FC3F13"/>
    <w:rsid w:val="00FD2297"/>
    <w:rsid w:val="00FD6AC6"/>
    <w:rsid w:val="00FE3136"/>
    <w:rsid w:val="00FE50A3"/>
    <w:rsid w:val="00FE5204"/>
    <w:rsid w:val="00FE604C"/>
    <w:rsid w:val="00FE769F"/>
    <w:rsid w:val="00FF0780"/>
    <w:rsid w:val="00FF2B1A"/>
    <w:rsid w:val="00FF35A8"/>
    <w:rsid w:val="00FF369D"/>
    <w:rsid w:val="00FF6FB0"/>
    <w:rsid w:val="00FF79A8"/>
    <w:rsid w:val="05B6D577"/>
    <w:rsid w:val="069AA0E3"/>
    <w:rsid w:val="07FFD3D3"/>
    <w:rsid w:val="0B240EAF"/>
    <w:rsid w:val="13173609"/>
    <w:rsid w:val="1A172959"/>
    <w:rsid w:val="1CBF4D92"/>
    <w:rsid w:val="2497129E"/>
    <w:rsid w:val="2860AB8E"/>
    <w:rsid w:val="2FFB967E"/>
    <w:rsid w:val="31CC4DD9"/>
    <w:rsid w:val="380BAE89"/>
    <w:rsid w:val="3A3F1ACF"/>
    <w:rsid w:val="3BE13FA2"/>
    <w:rsid w:val="3EA4202B"/>
    <w:rsid w:val="418407A1"/>
    <w:rsid w:val="491E3A64"/>
    <w:rsid w:val="4BF69EA0"/>
    <w:rsid w:val="5726C435"/>
    <w:rsid w:val="5C40C457"/>
    <w:rsid w:val="5F3A7B6B"/>
    <w:rsid w:val="617B4808"/>
    <w:rsid w:val="625D1A15"/>
    <w:rsid w:val="6D28B1AF"/>
    <w:rsid w:val="6D616F43"/>
    <w:rsid w:val="6EB73E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D54B1"/>
  <w15:docId w15:val="{B17F33C7-39FE-477A-B0FE-FB6657443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40" w:line="288" w:lineRule="auto"/>
    </w:pPr>
    <w:rPr>
      <w:color w:val="0D0D0D"/>
      <w:sz w:val="24"/>
      <w:szCs w:val="24"/>
    </w:rPr>
  </w:style>
  <w:style w:type="paragraph" w:styleId="Heading1">
    <w:name w:val="heading 1"/>
    <w:basedOn w:val="Normal"/>
    <w:next w:val="Normal"/>
    <w:uiPriority w:val="9"/>
    <w:qFormat/>
    <w:pPr>
      <w:pageBreakBefore/>
      <w:spacing w:line="240" w:lineRule="auto"/>
      <w:outlineLvl w:val="0"/>
    </w:pPr>
    <w:rPr>
      <w:b/>
      <w:color w:val="104F75"/>
      <w:sz w:val="36"/>
    </w:rPr>
  </w:style>
  <w:style w:type="paragraph" w:styleId="Heading2">
    <w:name w:val="heading 2"/>
    <w:basedOn w:val="Normal"/>
    <w:next w:val="Normal"/>
    <w:uiPriority w:val="9"/>
    <w:unhideWhenUsed/>
    <w:qFormat/>
    <w:pPr>
      <w:keepNext/>
      <w:spacing w:before="480" w:line="240" w:lineRule="auto"/>
      <w:outlineLvl w:val="1"/>
    </w:pPr>
    <w:rPr>
      <w:b/>
      <w:color w:val="104F75"/>
      <w:sz w:val="32"/>
      <w:szCs w:val="32"/>
    </w:rPr>
  </w:style>
  <w:style w:type="paragraph" w:styleId="Heading3">
    <w:name w:val="heading 3"/>
    <w:basedOn w:val="Heading2"/>
    <w:next w:val="Normal"/>
    <w:uiPriority w:val="9"/>
    <w:unhideWhenUsed/>
    <w:qFormat/>
    <w:pPr>
      <w:spacing w:before="360"/>
      <w:outlineLvl w:val="2"/>
    </w:pPr>
    <w:rPr>
      <w:bCs/>
      <w:sz w:val="28"/>
      <w:szCs w:val="28"/>
    </w:rPr>
  </w:style>
  <w:style w:type="paragraph" w:styleId="Heading4">
    <w:name w:val="heading 4"/>
    <w:basedOn w:val="Heading2"/>
    <w:next w:val="Normal"/>
    <w:uiPriority w:val="9"/>
    <w:semiHidden/>
    <w:unhideWhenUsed/>
    <w:qFormat/>
    <w:pPr>
      <w:spacing w:before="240"/>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1">
    <w:name w:val="WW_OutlineListStyle_1"/>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styleId="TOCHeading">
    <w:name w:val="TOC Heading"/>
    <w:basedOn w:val="Normal"/>
    <w:next w:val="Normal"/>
    <w:pPr>
      <w:pageBreakBefore/>
    </w:pPr>
    <w:rPr>
      <w:rFonts w:cs="Arial"/>
      <w:b/>
      <w:color w:val="365F91"/>
      <w:sz w:val="36"/>
      <w:szCs w:val="28"/>
      <w:lang w:eastAsia="ja-JP"/>
    </w:rPr>
  </w:style>
  <w:style w:type="paragraph" w:customStyle="1" w:styleId="TitleText">
    <w:name w:val="TitleText"/>
    <w:basedOn w:val="Normal"/>
    <w:pPr>
      <w:spacing w:before="3600" w:line="240" w:lineRule="auto"/>
    </w:pPr>
    <w:rPr>
      <w:rFonts w:cs="Arial"/>
      <w:b/>
      <w:color w:val="104F75"/>
      <w:sz w:val="92"/>
      <w:szCs w:val="92"/>
    </w:rPr>
  </w:style>
  <w:style w:type="character" w:customStyle="1" w:styleId="TitleTextChar">
    <w:name w:val="TitleText Char"/>
    <w:rPr>
      <w:rFonts w:cs="Arial"/>
      <w:b/>
      <w:color w:val="104F75"/>
      <w:sz w:val="92"/>
      <w:szCs w:val="92"/>
    </w:rPr>
  </w:style>
  <w:style w:type="paragraph" w:customStyle="1" w:styleId="SubtitleText">
    <w:name w:val="SubtitleText"/>
    <w:basedOn w:val="Normal"/>
    <w:pPr>
      <w:spacing w:after="1520"/>
    </w:pPr>
    <w:rPr>
      <w:rFonts w:cs="Arial"/>
      <w:b/>
      <w:color w:val="104F75"/>
      <w:sz w:val="48"/>
      <w:szCs w:val="48"/>
    </w:rPr>
  </w:style>
  <w:style w:type="character" w:customStyle="1" w:styleId="SubtitleTextChar">
    <w:name w:val="SubtitleText Char"/>
    <w:rPr>
      <w:rFonts w:cs="Arial"/>
      <w:b/>
      <w:color w:val="104F75"/>
      <w:sz w:val="48"/>
      <w:szCs w:val="48"/>
    </w:rPr>
  </w:style>
  <w:style w:type="paragraph" w:styleId="ListBullet">
    <w:name w:val="List Bullet"/>
    <w:basedOn w:val="ListBullet5"/>
    <w:pPr>
      <w:numPr>
        <w:numId w:val="5"/>
      </w:numPr>
      <w:contextualSpacing/>
    </w:pPr>
  </w:style>
  <w:style w:type="paragraph" w:styleId="TOC1">
    <w:name w:val="toc 1"/>
    <w:basedOn w:val="Normal"/>
    <w:next w:val="Normal"/>
    <w:autoRedefine/>
    <w:pPr>
      <w:tabs>
        <w:tab w:val="right" w:pos="9498"/>
      </w:tabs>
      <w:spacing w:after="120"/>
    </w:pPr>
  </w:style>
  <w:style w:type="paragraph" w:styleId="TOC2">
    <w:name w:val="toc 2"/>
    <w:basedOn w:val="Normal"/>
    <w:next w:val="Normal"/>
    <w:autoRedefine/>
    <w:pPr>
      <w:tabs>
        <w:tab w:val="right" w:pos="9498"/>
      </w:tabs>
      <w:spacing w:after="120"/>
      <w:ind w:left="238"/>
    </w:pPr>
  </w:style>
  <w:style w:type="paragraph" w:styleId="TOC3">
    <w:name w:val="toc 3"/>
    <w:basedOn w:val="Normal"/>
    <w:next w:val="Normal"/>
    <w:autoRedefine/>
    <w:pPr>
      <w:tabs>
        <w:tab w:val="right" w:pos="9498"/>
      </w:tabs>
      <w:spacing w:after="120"/>
      <w:ind w:left="480"/>
    </w:pPr>
  </w:style>
  <w:style w:type="paragraph" w:customStyle="1" w:styleId="CopyrightBox">
    <w:name w:val="CopyrightBox"/>
    <w:basedOn w:val="Normal"/>
  </w:style>
  <w:style w:type="character" w:customStyle="1" w:styleId="CopyrightBoxChar">
    <w:name w:val="CopyrightBox Char"/>
    <w:rPr>
      <w:color w:val="0D0D0D"/>
      <w:sz w:val="24"/>
      <w:szCs w:val="24"/>
    </w:rPr>
  </w:style>
  <w:style w:type="paragraph" w:customStyle="1" w:styleId="CopyrightSpacing">
    <w:name w:val="CopyrightSpacing"/>
    <w:basedOn w:val="Normal"/>
    <w:pPr>
      <w:spacing w:before="6000" w:after="120"/>
    </w:pPr>
  </w:style>
  <w:style w:type="character" w:customStyle="1" w:styleId="CopyrightSpacingChar">
    <w:name w:val="CopyrightSpacing Char"/>
    <w:rPr>
      <w:sz w:val="24"/>
      <w:szCs w:val="24"/>
    </w:r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TableofFigures">
    <w:name w:val="table of figures"/>
    <w:basedOn w:val="Normal"/>
    <w:next w:val="Normal"/>
    <w:pPr>
      <w:spacing w:after="120"/>
    </w:pPr>
  </w:style>
  <w:style w:type="paragraph" w:styleId="ListBullet4">
    <w:name w:val="List Bullet 4"/>
    <w:basedOn w:val="Normal"/>
    <w:pPr>
      <w:numPr>
        <w:numId w:val="4"/>
      </w:numPr>
      <w:contextualSpacing/>
    </w:pPr>
  </w:style>
  <w:style w:type="paragraph" w:styleId="ListParagraph">
    <w:name w:val="List Paragraph"/>
    <w:aliases w:val="Dot pt,No Spacing1,List Paragraph Char Char Char,Indicator Text,Numbered Para 1,Bullet 1,List Paragraph1,F5 List Paragraph,Bullet Points,MAIN CONTENT,List Paragraph12,Bullet Style,Colorful List - Accent 11,Normal numbered,List Paragraph2"/>
    <w:basedOn w:val="Normal"/>
    <w:link w:val="ListParagraphChar"/>
    <w:uiPriority w:val="1"/>
    <w:qFormat/>
    <w:pPr>
      <w:numPr>
        <w:numId w:val="8"/>
      </w:numPr>
      <w:contextualSpacing/>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character" w:customStyle="1" w:styleId="Heading5Char">
    <w:name w:val="Heading 5 Char"/>
    <w:rPr>
      <w:rFonts w:ascii="Calibri" w:hAnsi="Calibri"/>
      <w:b/>
      <w:bCs/>
      <w:i/>
      <w:iCs/>
      <w:color w:val="0D0D0D"/>
      <w:sz w:val="26"/>
      <w:szCs w:val="26"/>
    </w:rPr>
  </w:style>
  <w:style w:type="character" w:customStyle="1" w:styleId="Heading6Char">
    <w:name w:val="Heading 6 Char"/>
    <w:rPr>
      <w:rFonts w:ascii="Calibri" w:hAnsi="Calibri"/>
      <w:b/>
      <w:bCs/>
      <w:color w:val="0D0D0D"/>
      <w:sz w:val="24"/>
      <w:szCs w:val="22"/>
    </w:rPr>
  </w:style>
  <w:style w:type="character" w:customStyle="1" w:styleId="Heading7Char">
    <w:name w:val="Heading 7 Char"/>
    <w:rPr>
      <w:rFonts w:ascii="Calibri" w:hAnsi="Calibri"/>
      <w:color w:val="0D0D0D"/>
      <w:sz w:val="24"/>
      <w:szCs w:val="24"/>
    </w:rPr>
  </w:style>
  <w:style w:type="character" w:customStyle="1" w:styleId="Heading8Char">
    <w:name w:val="Heading 8 Char"/>
    <w:rPr>
      <w:rFonts w:ascii="Calibri" w:hAnsi="Calibri"/>
      <w:i/>
      <w:iCs/>
      <w:color w:val="0D0D0D"/>
      <w:sz w:val="24"/>
      <w:szCs w:val="24"/>
    </w:rPr>
  </w:style>
  <w:style w:type="character" w:customStyle="1" w:styleId="Heading9Char">
    <w:name w:val="Heading 9 Char"/>
    <w:rPr>
      <w:rFonts w:ascii="Cambria" w:hAnsi="Cambria"/>
      <w:color w:val="0D0D0D"/>
      <w:sz w:val="24"/>
      <w:szCs w:val="22"/>
    </w:rPr>
  </w:style>
  <w:style w:type="paragraph" w:styleId="BodyText">
    <w:name w:val="Body Text"/>
    <w:basedOn w:val="Normal"/>
    <w:pPr>
      <w:spacing w:after="120"/>
    </w:pPr>
  </w:style>
  <w:style w:type="character" w:customStyle="1" w:styleId="BodyTextChar">
    <w:name w:val="Body Text Char"/>
    <w:basedOn w:val="DefaultParagraphFont"/>
    <w:rPr>
      <w:color w:val="0D0D0D"/>
      <w:sz w:val="24"/>
      <w:szCs w:val="24"/>
    </w:rPr>
  </w:style>
  <w:style w:type="paragraph" w:customStyle="1" w:styleId="TableHeader">
    <w:name w:val="TableHeader"/>
    <w:pPr>
      <w:suppressAutoHyphens/>
      <w:spacing w:before="60" w:after="60"/>
      <w:ind w:left="57" w:right="57"/>
      <w:jc w:val="center"/>
    </w:pPr>
    <w:rPr>
      <w:b/>
      <w:color w:val="0D0D0D"/>
      <w:sz w:val="24"/>
      <w:szCs w:val="24"/>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customStyle="1" w:styleId="TableRow">
    <w:name w:val="TableRow"/>
    <w:pPr>
      <w:suppressAutoHyphens/>
      <w:spacing w:before="60" w:after="60"/>
      <w:ind w:left="57" w:right="57"/>
    </w:pPr>
    <w:rPr>
      <w:color w:val="0D0D0D"/>
      <w:sz w:val="24"/>
      <w:szCs w:val="24"/>
    </w:rPr>
  </w:style>
  <w:style w:type="character" w:customStyle="1" w:styleId="TableRowChar">
    <w:name w:val="TableRow Char"/>
    <w:rPr>
      <w:color w:val="0D0D0D"/>
      <w:sz w:val="24"/>
      <w:szCs w:val="24"/>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rPr>
      <w:color w:val="0D0D0D"/>
      <w:sz w:val="24"/>
      <w:szCs w:val="24"/>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color w:val="0D0D0D"/>
      <w:sz w:val="24"/>
      <w:szCs w:val="24"/>
    </w:rPr>
  </w:style>
  <w:style w:type="character" w:styleId="FollowedHyperlink">
    <w:name w:val="FollowedHyperlink"/>
    <w:basedOn w:val="DefaultParagraphFont"/>
    <w:rPr>
      <w:color w:val="0000FF"/>
      <w:u w:val="single"/>
    </w:rPr>
  </w:style>
  <w:style w:type="paragraph" w:styleId="FootnoteText">
    <w:name w:val="footnote text"/>
    <w:basedOn w:val="Normal"/>
    <w:pPr>
      <w:spacing w:after="60" w:line="240" w:lineRule="auto"/>
    </w:pPr>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customStyle="1" w:styleId="RGB">
    <w:name w:val="RGB"/>
    <w:basedOn w:val="DefaultParagraphFont"/>
    <w:rPr>
      <w:b/>
      <w:bCs/>
      <w:sz w:val="20"/>
    </w:rPr>
  </w:style>
  <w:style w:type="paragraph" w:customStyle="1" w:styleId="ColouredBoxHeadline">
    <w:name w:val="Coloured Box Headline"/>
    <w:basedOn w:val="Normal"/>
    <w:pPr>
      <w:spacing w:before="120"/>
    </w:pPr>
    <w:rPr>
      <w:b/>
      <w:bCs/>
      <w:sz w:val="28"/>
      <w:szCs w:val="20"/>
    </w:rPr>
  </w:style>
  <w:style w:type="character" w:customStyle="1" w:styleId="RGBValues">
    <w:name w:val="RGB Values"/>
    <w:basedOn w:val="DefaultParagraphFont"/>
    <w:rPr>
      <w:sz w:val="20"/>
    </w:rPr>
  </w:style>
  <w:style w:type="paragraph" w:styleId="ListBullet5">
    <w:name w:val="List Bullet 5"/>
    <w:basedOn w:val="Normal"/>
  </w:style>
  <w:style w:type="character" w:styleId="CommentReference">
    <w:name w:val="annotation reference"/>
    <w:basedOn w:val="DefaultParagraphFont"/>
    <w:uiPriority w:val="99"/>
  </w:style>
  <w:style w:type="paragraph" w:styleId="CommentText">
    <w:name w:val="annotation text"/>
    <w:basedOn w:val="Normal"/>
    <w:uiPriority w:val="99"/>
    <w:pPr>
      <w:spacing w:line="240" w:lineRule="auto"/>
    </w:pPr>
    <w:rPr>
      <w:sz w:val="20"/>
      <w:szCs w:val="20"/>
    </w:rPr>
  </w:style>
  <w:style w:type="character" w:customStyle="1" w:styleId="CommentTextChar">
    <w:name w:val="Comment Text Char"/>
    <w:basedOn w:val="DefaultParagraphFont"/>
    <w:uiPriority w:val="99"/>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Centredembed">
    <w:name w:val="Centred embed"/>
    <w:basedOn w:val="Normal"/>
    <w:pPr>
      <w:spacing w:after="0"/>
      <w:jc w:val="center"/>
    </w:pPr>
    <w:rPr>
      <w:szCs w:val="20"/>
    </w:rPr>
  </w:style>
  <w:style w:type="paragraph" w:styleId="Date">
    <w:name w:val="Date"/>
    <w:basedOn w:val="Normal"/>
    <w:next w:val="Normal"/>
    <w:rPr>
      <w:rFonts w:cs="Arial"/>
      <w:b/>
      <w:bCs/>
      <w:color w:val="104F75"/>
      <w:sz w:val="44"/>
      <w:szCs w:val="44"/>
    </w:rPr>
  </w:style>
  <w:style w:type="character" w:customStyle="1" w:styleId="DateChar">
    <w:name w:val="Date Char"/>
    <w:basedOn w:val="DefaultParagraphFont"/>
    <w:rPr>
      <w:rFonts w:cs="Arial"/>
      <w:b/>
      <w:bCs/>
      <w:color w:val="104F75"/>
      <w:sz w:val="44"/>
      <w:szCs w:val="44"/>
    </w:rPr>
  </w:style>
  <w:style w:type="character" w:customStyle="1" w:styleId="SourceChar">
    <w:name w:val="Source Char"/>
    <w:basedOn w:val="DefaultParagraphFont"/>
  </w:style>
  <w:style w:type="paragraph" w:customStyle="1" w:styleId="Source">
    <w:name w:val="Source"/>
    <w:basedOn w:val="Normal"/>
    <w:pPr>
      <w:jc w:val="right"/>
    </w:pPr>
    <w:rPr>
      <w:sz w:val="20"/>
      <w:szCs w:val="20"/>
    </w:rPr>
  </w:style>
  <w:style w:type="paragraph" w:customStyle="1" w:styleId="DfESOutNumbered1">
    <w:name w:val="DfESOutNumbered1"/>
    <w:basedOn w:val="Normal"/>
    <w:pPr>
      <w:numPr>
        <w:numId w:val="3"/>
      </w:numPr>
    </w:pPr>
  </w:style>
  <w:style w:type="character" w:customStyle="1" w:styleId="DfESOutNumbered1Char">
    <w:name w:val="DfESOutNumbered1 Char"/>
    <w:rPr>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SocialMedia">
    <w:name w:val="SocialMedia"/>
    <w:basedOn w:val="Normal"/>
    <w:pPr>
      <w:tabs>
        <w:tab w:val="left" w:pos="4253"/>
        <w:tab w:val="left" w:pos="4820"/>
      </w:tabs>
      <w:spacing w:after="0" w:line="240" w:lineRule="auto"/>
      <w:ind w:firstLine="34"/>
    </w:pPr>
  </w:style>
  <w:style w:type="paragraph" w:customStyle="1" w:styleId="Reference">
    <w:name w:val="Reference"/>
    <w:basedOn w:val="Normal"/>
    <w:pPr>
      <w:tabs>
        <w:tab w:val="left" w:pos="1701"/>
      </w:tabs>
      <w:spacing w:before="240"/>
    </w:pPr>
  </w:style>
  <w:style w:type="character" w:customStyle="1" w:styleId="SocialMediaChar">
    <w:name w:val="SocialMedia Char"/>
    <w:basedOn w:val="DefaultParagraphFont"/>
    <w:rPr>
      <w:sz w:val="24"/>
      <w:szCs w:val="24"/>
    </w:rPr>
  </w:style>
  <w:style w:type="paragraph" w:customStyle="1" w:styleId="Licence">
    <w:name w:val="Licence"/>
    <w:basedOn w:val="Normal"/>
    <w:pPr>
      <w:tabs>
        <w:tab w:val="left" w:pos="1418"/>
      </w:tabs>
      <w:ind w:left="284"/>
      <w:contextualSpacing/>
    </w:pPr>
  </w:style>
  <w:style w:type="character" w:customStyle="1" w:styleId="ReferenceChar">
    <w:name w:val="Reference Char"/>
    <w:basedOn w:val="DefaultParagraphFont"/>
    <w:rPr>
      <w:color w:val="0D0D0D"/>
      <w:sz w:val="24"/>
      <w:szCs w:val="24"/>
    </w:rPr>
  </w:style>
  <w:style w:type="paragraph" w:customStyle="1" w:styleId="LicenceIntro">
    <w:name w:val="LicenceIntro"/>
    <w:basedOn w:val="Licence"/>
    <w:pPr>
      <w:spacing w:after="0"/>
      <w:ind w:left="0"/>
    </w:pPr>
    <w:rPr>
      <w:szCs w:val="20"/>
    </w:rPr>
  </w:style>
  <w:style w:type="character" w:customStyle="1" w:styleId="LicenceChar">
    <w:name w:val="Licence Char"/>
    <w:basedOn w:val="DefaultParagraphFont"/>
    <w:rPr>
      <w:sz w:val="24"/>
      <w:szCs w:val="24"/>
    </w:rPr>
  </w:style>
  <w:style w:type="paragraph" w:styleId="ListBullet2">
    <w:name w:val="List Bullet 2"/>
    <w:basedOn w:val="Normal"/>
    <w:pPr>
      <w:numPr>
        <w:numId w:val="6"/>
      </w:numPr>
      <w:tabs>
        <w:tab w:val="left" w:pos="491"/>
      </w:tabs>
      <w:contextualSpacing/>
    </w:pPr>
  </w:style>
  <w:style w:type="paragraph" w:customStyle="1" w:styleId="Logos">
    <w:name w:val="Logos"/>
    <w:basedOn w:val="Normal"/>
    <w:pPr>
      <w:pageBreakBefore/>
      <w:widowControl w:val="0"/>
    </w:pPr>
  </w:style>
  <w:style w:type="character" w:customStyle="1" w:styleId="LogosChar">
    <w:name w:val="Logos Char"/>
    <w:basedOn w:val="DefaultParagraphFont"/>
    <w:rPr>
      <w:color w:val="0D0D0D"/>
      <w:sz w:val="24"/>
      <w:szCs w:val="24"/>
    </w:rPr>
  </w:style>
  <w:style w:type="paragraph" w:styleId="ListBullet3">
    <w:name w:val="List Bullet 3"/>
    <w:basedOn w:val="Normal"/>
    <w:pPr>
      <w:numPr>
        <w:numId w:val="7"/>
      </w:numPr>
      <w:contextualSpacing/>
    </w:pPr>
  </w:style>
  <w:style w:type="paragraph" w:customStyle="1" w:styleId="DfESOutNumbered">
    <w:name w:val="DfESOutNumbered"/>
    <w:basedOn w:val="Normal"/>
    <w:pPr>
      <w:widowControl w:val="0"/>
      <w:numPr>
        <w:numId w:val="9"/>
      </w:numPr>
      <w:overflowPunct w:val="0"/>
      <w:autoSpaceDE w:val="0"/>
      <w:spacing w:line="240" w:lineRule="auto"/>
      <w:textAlignment w:val="baseline"/>
    </w:pPr>
    <w:rPr>
      <w:rFonts w:cs="Arial"/>
      <w:color w:val="auto"/>
      <w:sz w:val="22"/>
      <w:szCs w:val="20"/>
      <w:lang w:eastAsia="en-US"/>
    </w:rPr>
  </w:style>
  <w:style w:type="character" w:customStyle="1" w:styleId="DfESOutNumberedChar">
    <w:name w:val="DfESOutNumbered Char"/>
    <w:basedOn w:val="LogosChar"/>
    <w:rPr>
      <w:rFonts w:cs="Arial"/>
      <w:color w:val="0D0D0D"/>
      <w:sz w:val="22"/>
      <w:szCs w:val="24"/>
      <w:lang w:eastAsia="en-US"/>
    </w:rPr>
  </w:style>
  <w:style w:type="paragraph" w:customStyle="1" w:styleId="DeptBullets">
    <w:name w:val="DeptBullets"/>
    <w:basedOn w:val="Normal"/>
    <w:pPr>
      <w:widowControl w:val="0"/>
      <w:numPr>
        <w:numId w:val="10"/>
      </w:numPr>
      <w:overflowPunct w:val="0"/>
      <w:autoSpaceDE w:val="0"/>
      <w:spacing w:line="240" w:lineRule="auto"/>
      <w:textAlignment w:val="baseline"/>
    </w:pPr>
    <w:rPr>
      <w:color w:val="auto"/>
      <w:szCs w:val="20"/>
      <w:lang w:eastAsia="en-US"/>
    </w:rPr>
  </w:style>
  <w:style w:type="character" w:customStyle="1" w:styleId="DeptBulletsChar">
    <w:name w:val="DeptBullets Char"/>
    <w:basedOn w:val="LogosChar"/>
    <w:rPr>
      <w:color w:val="0D0D0D"/>
      <w:sz w:val="24"/>
      <w:szCs w:val="24"/>
      <w:lang w:eastAsia="en-US"/>
    </w:rPr>
  </w:style>
  <w:style w:type="paragraph" w:customStyle="1" w:styleId="TOCHeader">
    <w:name w:val="TOC Header"/>
    <w:pPr>
      <w:pageBreakBefore/>
      <w:suppressAutoHyphens/>
    </w:pPr>
    <w:rPr>
      <w:b/>
      <w:color w:val="104F75"/>
      <w:sz w:val="36"/>
      <w:szCs w:val="24"/>
    </w:rPr>
  </w:style>
  <w:style w:type="character" w:customStyle="1" w:styleId="TOCHeaderChar">
    <w:name w:val="TOC Header Char"/>
    <w:rPr>
      <w:b/>
      <w:color w:val="104F75"/>
      <w:sz w:val="36"/>
      <w:szCs w:val="24"/>
    </w:rPr>
  </w:style>
  <w:style w:type="paragraph" w:styleId="BodyTextIndent">
    <w:name w:val="Body Text Indent"/>
    <w:basedOn w:val="Normal"/>
    <w:pPr>
      <w:widowControl w:val="0"/>
      <w:overflowPunct w:val="0"/>
      <w:autoSpaceDE w:val="0"/>
      <w:spacing w:after="0" w:line="240" w:lineRule="auto"/>
      <w:ind w:left="288"/>
      <w:textAlignment w:val="baseline"/>
    </w:pPr>
    <w:rPr>
      <w:color w:val="auto"/>
      <w:szCs w:val="20"/>
      <w:lang w:eastAsia="en-US"/>
    </w:rPr>
  </w:style>
  <w:style w:type="character" w:customStyle="1" w:styleId="BodyTextIndentChar">
    <w:name w:val="Body Text Indent Char"/>
    <w:basedOn w:val="DefaultParagraphFont"/>
    <w:rPr>
      <w:sz w:val="24"/>
      <w:lang w:eastAsia="en-US"/>
    </w:rPr>
  </w:style>
  <w:style w:type="paragraph" w:customStyle="1" w:styleId="DeptOutNumbered">
    <w:name w:val="DeptOutNumbered"/>
    <w:basedOn w:val="Normal"/>
    <w:pPr>
      <w:widowControl w:val="0"/>
      <w:numPr>
        <w:numId w:val="11"/>
      </w:numPr>
      <w:overflowPunct w:val="0"/>
      <w:autoSpaceDE w:val="0"/>
      <w:spacing w:line="240" w:lineRule="auto"/>
      <w:textAlignment w:val="baseline"/>
    </w:pPr>
    <w:rPr>
      <w:color w:val="auto"/>
      <w:szCs w:val="20"/>
      <w:lang w:eastAsia="en-US"/>
    </w:rPr>
  </w:style>
  <w:style w:type="paragraph" w:customStyle="1" w:styleId="Heading">
    <w:name w:val="Heading"/>
    <w:basedOn w:val="Normal"/>
    <w:next w:val="Normal"/>
    <w:pPr>
      <w:keepNext/>
      <w:keepLines/>
      <w:widowControl w:val="0"/>
      <w:overflowPunct w:val="0"/>
      <w:autoSpaceDE w:val="0"/>
      <w:spacing w:before="240" w:line="240" w:lineRule="auto"/>
      <w:ind w:left="-720"/>
      <w:textAlignment w:val="baseline"/>
    </w:pPr>
    <w:rPr>
      <w:b/>
      <w:color w:val="auto"/>
      <w:szCs w:val="20"/>
      <w:lang w:eastAsia="en-US"/>
    </w:rPr>
  </w:style>
  <w:style w:type="paragraph" w:customStyle="1" w:styleId="MinuteTop">
    <w:name w:val="Minute Top"/>
    <w:basedOn w:val="Normal"/>
    <w:pPr>
      <w:widowControl w:val="0"/>
      <w:tabs>
        <w:tab w:val="left" w:pos="4680"/>
        <w:tab w:val="left" w:pos="5587"/>
      </w:tabs>
      <w:overflowPunct w:val="0"/>
      <w:autoSpaceDE w:val="0"/>
      <w:spacing w:after="0" w:line="240" w:lineRule="auto"/>
      <w:textAlignment w:val="baseline"/>
    </w:pPr>
    <w:rPr>
      <w:color w:val="auto"/>
      <w:szCs w:val="20"/>
      <w:lang w:eastAsia="en-US"/>
    </w:rPr>
  </w:style>
  <w:style w:type="paragraph" w:customStyle="1" w:styleId="Numbered">
    <w:name w:val="Numbered"/>
    <w:basedOn w:val="Normal"/>
    <w:pPr>
      <w:widowControl w:val="0"/>
      <w:overflowPunct w:val="0"/>
      <w:autoSpaceDE w:val="0"/>
      <w:spacing w:line="240" w:lineRule="auto"/>
      <w:textAlignment w:val="baseline"/>
    </w:pPr>
    <w:rPr>
      <w:color w:val="auto"/>
      <w:szCs w:val="20"/>
      <w:lang w:eastAsia="en-US"/>
    </w:rPr>
  </w:style>
  <w:style w:type="character" w:styleId="PageNumber">
    <w:name w:val="page number"/>
    <w:basedOn w:val="DefaultParagraphFont"/>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paragraph" w:customStyle="1" w:styleId="Sub-Heading">
    <w:name w:val="Sub-Heading"/>
    <w:basedOn w:val="Heading"/>
    <w:next w:val="Numbered"/>
    <w:pPr>
      <w:spacing w:before="0"/>
    </w:pPr>
  </w:style>
  <w:style w:type="paragraph" w:styleId="Subtitle">
    <w:name w:val="Subtitle"/>
    <w:basedOn w:val="Normal"/>
    <w:uiPriority w:val="11"/>
    <w:qFormat/>
    <w:pPr>
      <w:widowControl w:val="0"/>
      <w:overflowPunct w:val="0"/>
      <w:autoSpaceDE w:val="0"/>
      <w:spacing w:after="60" w:line="240" w:lineRule="auto"/>
      <w:jc w:val="center"/>
      <w:textAlignment w:val="baseline"/>
    </w:pPr>
    <w:rPr>
      <w:i/>
      <w:color w:val="auto"/>
      <w:szCs w:val="20"/>
      <w:lang w:eastAsia="en-US"/>
    </w:rPr>
  </w:style>
  <w:style w:type="character" w:customStyle="1" w:styleId="SubtitleChar">
    <w:name w:val="Subtitle Char"/>
    <w:basedOn w:val="DefaultParagraphFont"/>
    <w:rPr>
      <w:i/>
      <w:sz w:val="24"/>
      <w:lang w:eastAsia="en-US"/>
    </w:rPr>
  </w:style>
  <w:style w:type="paragraph" w:customStyle="1" w:styleId="DfESBullets">
    <w:name w:val="DfESBullets"/>
    <w:basedOn w:val="Normal"/>
    <w:pPr>
      <w:widowControl w:val="0"/>
      <w:numPr>
        <w:numId w:val="12"/>
      </w:numPr>
      <w:overflowPunct w:val="0"/>
      <w:autoSpaceDE w:val="0"/>
      <w:spacing w:line="240" w:lineRule="auto"/>
      <w:textAlignment w:val="baseline"/>
    </w:pPr>
    <w:rPr>
      <w:rFonts w:cs="Arial"/>
      <w:color w:val="auto"/>
      <w:sz w:val="22"/>
      <w:szCs w:val="20"/>
      <w:lang w:eastAsia="en-US"/>
    </w:rPr>
  </w:style>
  <w:style w:type="character" w:styleId="UnresolvedMention">
    <w:name w:val="Unresolved Mention"/>
    <w:basedOn w:val="DefaultParagraphFont"/>
    <w:rPr>
      <w:color w:val="605E5C"/>
      <w:shd w:val="clear" w:color="auto" w:fill="E1DFDD"/>
    </w:rPr>
  </w:style>
  <w:style w:type="numbering" w:customStyle="1" w:styleId="WWOutlineListStyle">
    <w:name w:val="WW_OutlineListStyle"/>
    <w:basedOn w:val="NoList"/>
    <w:pPr>
      <w:numPr>
        <w:numId w:val="2"/>
      </w:numPr>
    </w:pPr>
  </w:style>
  <w:style w:type="numbering" w:customStyle="1" w:styleId="LFO3">
    <w:name w:val="LFO3"/>
    <w:basedOn w:val="NoList"/>
    <w:pPr>
      <w:numPr>
        <w:numId w:val="3"/>
      </w:numPr>
    </w:pPr>
  </w:style>
  <w:style w:type="numbering" w:customStyle="1" w:styleId="LFO4">
    <w:name w:val="LFO4"/>
    <w:basedOn w:val="NoList"/>
    <w:pPr>
      <w:numPr>
        <w:numId w:val="4"/>
      </w:numPr>
    </w:pPr>
  </w:style>
  <w:style w:type="numbering" w:customStyle="1" w:styleId="LFO6">
    <w:name w:val="LFO6"/>
    <w:basedOn w:val="NoList"/>
    <w:pPr>
      <w:numPr>
        <w:numId w:val="5"/>
      </w:numPr>
    </w:pPr>
  </w:style>
  <w:style w:type="numbering" w:customStyle="1" w:styleId="LFO9">
    <w:name w:val="LFO9"/>
    <w:basedOn w:val="NoList"/>
    <w:pPr>
      <w:numPr>
        <w:numId w:val="6"/>
      </w:numPr>
    </w:pPr>
  </w:style>
  <w:style w:type="numbering" w:customStyle="1" w:styleId="LFO10">
    <w:name w:val="LFO10"/>
    <w:basedOn w:val="NoList"/>
    <w:pPr>
      <w:numPr>
        <w:numId w:val="7"/>
      </w:numPr>
    </w:pPr>
  </w:style>
  <w:style w:type="numbering" w:customStyle="1" w:styleId="LFO25">
    <w:name w:val="LFO25"/>
    <w:basedOn w:val="NoList"/>
    <w:pPr>
      <w:numPr>
        <w:numId w:val="8"/>
      </w:numPr>
    </w:pPr>
  </w:style>
  <w:style w:type="numbering" w:customStyle="1" w:styleId="LFO28">
    <w:name w:val="LFO28"/>
    <w:basedOn w:val="NoList"/>
    <w:pPr>
      <w:numPr>
        <w:numId w:val="9"/>
      </w:numPr>
    </w:pPr>
  </w:style>
  <w:style w:type="numbering" w:customStyle="1" w:styleId="LFO30">
    <w:name w:val="LFO30"/>
    <w:basedOn w:val="NoList"/>
    <w:pPr>
      <w:numPr>
        <w:numId w:val="10"/>
      </w:numPr>
    </w:pPr>
  </w:style>
  <w:style w:type="numbering" w:customStyle="1" w:styleId="LFO34">
    <w:name w:val="LFO34"/>
    <w:basedOn w:val="NoList"/>
    <w:pPr>
      <w:numPr>
        <w:numId w:val="11"/>
      </w:numPr>
    </w:pPr>
  </w:style>
  <w:style w:type="numbering" w:customStyle="1" w:styleId="LFO36">
    <w:name w:val="LFO36"/>
    <w:basedOn w:val="NoList"/>
    <w:pPr>
      <w:numPr>
        <w:numId w:val="12"/>
      </w:numPr>
    </w:pPr>
  </w:style>
  <w:style w:type="paragraph" w:styleId="Revision">
    <w:name w:val="Revision"/>
    <w:hidden/>
    <w:uiPriority w:val="99"/>
    <w:semiHidden/>
    <w:rsid w:val="00115538"/>
    <w:pPr>
      <w:autoSpaceDN/>
    </w:pPr>
    <w:rPr>
      <w:color w:val="0D0D0D"/>
      <w:sz w:val="24"/>
      <w:szCs w:val="24"/>
    </w:rPr>
  </w:style>
  <w:style w:type="character" w:styleId="Mention">
    <w:name w:val="Mention"/>
    <w:basedOn w:val="DefaultParagraphFont"/>
    <w:uiPriority w:val="99"/>
    <w:unhideWhenUsed/>
    <w:rsid w:val="00E726A6"/>
    <w:rPr>
      <w:color w:val="2B579A"/>
      <w:shd w:val="clear" w:color="auto" w:fill="E1DFDD"/>
    </w:rPr>
  </w:style>
  <w:style w:type="table" w:styleId="TableGrid">
    <w:name w:val="Table Grid"/>
    <w:basedOn w:val="TableNormal"/>
    <w:uiPriority w:val="39"/>
    <w:rsid w:val="009539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Dot pt Char,No Spacing1 Char,List Paragraph Char Char Char Char,Indicator Text Char,Numbered Para 1 Char,Bullet 1 Char,List Paragraph1 Char,F5 List Paragraph Char,Bullet Points Char,MAIN CONTENT Char,List Paragraph12 Char"/>
    <w:basedOn w:val="DefaultParagraphFont"/>
    <w:link w:val="ListParagraph"/>
    <w:uiPriority w:val="34"/>
    <w:locked/>
    <w:rsid w:val="00721B51"/>
    <w:rPr>
      <w:color w:val="0D0D0D"/>
      <w:sz w:val="24"/>
      <w:szCs w:val="24"/>
    </w:rPr>
  </w:style>
  <w:style w:type="character" w:styleId="Strong">
    <w:name w:val="Strong"/>
    <w:basedOn w:val="DefaultParagraphFont"/>
    <w:uiPriority w:val="22"/>
    <w:qFormat/>
    <w:rsid w:val="00016C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294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d2tic4wvo1iusb.cloudfront.net/production/eef-guidance-reports/early-maths/EEF_Maths_EY_KS1_Guidance_Report.pdf?v=1758203647" TargetMode="External"/><Relationship Id="rId18" Type="http://schemas.openxmlformats.org/officeDocument/2006/relationships/hyperlink" Target="https://educationendowmentfoundation.org.uk/news/eef-blog-shining-a-spotlight-on-reading-fluency" TargetMode="External"/><Relationship Id="rId26" Type="http://schemas.openxmlformats.org/officeDocument/2006/relationships/hyperlink" Target="https://semhneeds.co.uk/understanding-the-impact-of-semh-needs-on-learning" TargetMode="External"/><Relationship Id="rId3" Type="http://schemas.openxmlformats.org/officeDocument/2006/relationships/customXml" Target="../customXml/item3.xml"/><Relationship Id="rId21" Type="http://schemas.openxmlformats.org/officeDocument/2006/relationships/hyperlink" Target="https://educationendowmentfoundation.org.uk/education-evidence/teaching-learning-toolkit/oral-language-interventions" TargetMode="External"/><Relationship Id="rId7" Type="http://schemas.openxmlformats.org/officeDocument/2006/relationships/webSettings" Target="webSettings.xml"/><Relationship Id="rId12" Type="http://schemas.openxmlformats.org/officeDocument/2006/relationships/hyperlink" Target="https://d2tic4wvo1iusb.cloudfront.net/staging/eef-guidance-reports/literacy-early-years/Preparing_Literacy_Guidance_2018.pdf?v=1758203775" TargetMode="External"/><Relationship Id="rId17" Type="http://schemas.openxmlformats.org/officeDocument/2006/relationships/hyperlink" Target="https://educationendowmentfoundation.org.uk/education-evidence/guidance-reports/effective-professional-development?x-craft-live-preview=85ccaa7868c407c92f058116b3de5b5976de9443114965113e0e777704ddeb22nsrwpqtaqi" TargetMode="External"/><Relationship Id="rId25" Type="http://schemas.openxmlformats.org/officeDocument/2006/relationships/hyperlink" Target="https://educationendowmentfoundation.org.uk/education-evidence/leadership-and-planning/supporting-attendance?x-craft-preview=856cd89e940372d8b4d95f55ed67b02e1d61b14f1bd9028cdcabc4699b617cd7yxjyejhpwi" TargetMode="External"/><Relationship Id="rId2" Type="http://schemas.openxmlformats.org/officeDocument/2006/relationships/customXml" Target="../customXml/item2.xml"/><Relationship Id="rId16" Type="http://schemas.openxmlformats.org/officeDocument/2006/relationships/hyperlink" Target="https://d2tic4wvo1iusb.cloudfront.net/production/eef-guidance-reports/maths-ks-2-3/EEF-Improving-Mathematics-in-Key-Stages-2-and-3-2022-Update.pdf?v=1758203735" TargetMode="External"/><Relationship Id="rId20" Type="http://schemas.openxmlformats.org/officeDocument/2006/relationships/hyperlink" Target="https://educationendowmentfoundation.org.uk/education-evidence/teaching-learning-toolkit/small-group-tuition"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ducationendowmentfoundation.org.uk/education-evidence/teaching-learning-toolkit/oral-language-interventions" TargetMode="External"/><Relationship Id="rId24" Type="http://schemas.openxmlformats.org/officeDocument/2006/relationships/hyperlink" Target="https://assets.publishing.service.gov.uk/media/66bf300da44f1c4c23e5bd1b/Working_together_to_improve_school_attendance_-_August_2024.pdf"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d2tic4wvo1iusb.cloudfront.net/production/eef-guidance-reports/maths-ks-2-3/EEF-Improving-Mathematics-in-Key-Stages-2-and-3-2022-Update.pdf?v=1758203735" TargetMode="External"/><Relationship Id="rId23" Type="http://schemas.openxmlformats.org/officeDocument/2006/relationships/hyperlink" Target="https://educationendowmentfoundation.org.uk/education-evidence/guidance-reports/teaching-assistants?x-craft-preview=856cd89e940372d8b4d95f55ed67b02e1d61b14f1bd9028cdcabc4699b617cd7yxjyejhpwi" TargetMode="External"/><Relationship Id="rId28" Type="http://schemas.openxmlformats.org/officeDocument/2006/relationships/hyperlink" Target="https://d2tic4wvo1iusb.cloudfront.net/production/eef-guidance-reports/supporting-parents/EEF_Parental_Engagement_Guidance_Report.pdf?v=1758203982" TargetMode="External"/><Relationship Id="rId10" Type="http://schemas.openxmlformats.org/officeDocument/2006/relationships/hyperlink" Target="https://d2tic4wvo1iusb.cloudfront.net/production/documents/news/Diagnostic_Assessment_Tool.pdf?v=1697619973" TargetMode="External"/><Relationship Id="rId19" Type="http://schemas.openxmlformats.org/officeDocument/2006/relationships/hyperlink" Target="https://educationendowmentfoundation.org.uk/education-evidence/teaching-learning-toolkit/one-to-one-tuition"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educationendowmentfoundation.org.uk/early-years/toolkit/early-numeracy-approaches" TargetMode="External"/><Relationship Id="rId22" Type="http://schemas.openxmlformats.org/officeDocument/2006/relationships/hyperlink" Target="https://educationendowmentfoundation.org.uk/education-evidence/teaching-learning-toolkit/small-group-tuition" TargetMode="External"/><Relationship Id="rId27" Type="http://schemas.openxmlformats.org/officeDocument/2006/relationships/hyperlink" Target="https://www.gov.uk/government/publications/extra-curricular-activities-soft-skills-and-social-mobility/an-unequal-playing-field-extra-curricular-activities-soft-skills-and-social-mobility"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8493B896118BD4593A11BC2E35FA51F" ma:contentTypeVersion="10" ma:contentTypeDescription="Create a new document." ma:contentTypeScope="" ma:versionID="532ca32cb7193fe6f3eeb5ffa30d4276">
  <xsd:schema xmlns:xsd="http://www.w3.org/2001/XMLSchema" xmlns:xs="http://www.w3.org/2001/XMLSchema" xmlns:p="http://schemas.microsoft.com/office/2006/metadata/properties" xmlns:ns2="48653048-9ee7-4ac6-9046-bb4e22103297" xmlns:ns3="6e6b5cc0-6163-4899-ac00-ca351285e55e" targetNamespace="http://schemas.microsoft.com/office/2006/metadata/properties" ma:root="true" ma:fieldsID="39c3a0b78cbbeb4ff5372f8f12c3d048" ns2:_="" ns3:_="">
    <xsd:import namespace="48653048-9ee7-4ac6-9046-bb4e22103297"/>
    <xsd:import namespace="6e6b5cc0-6163-4899-ac00-ca351285e55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653048-9ee7-4ac6-9046-bb4e221032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5ff565d-a9f9-42cd-b847-2a1698f6970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6b5cc0-6163-4899-ac00-ca351285e55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c059744-dc7b-4a02-b131-8d0a8859203b}" ma:internalName="TaxCatchAll" ma:showField="CatchAllData" ma:web="6e6b5cc0-6163-4899-ac00-ca351285e5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8653048-9ee7-4ac6-9046-bb4e22103297">
      <Terms xmlns="http://schemas.microsoft.com/office/infopath/2007/PartnerControls"/>
    </lcf76f155ced4ddcb4097134ff3c332f>
    <TaxCatchAll xmlns="6e6b5cc0-6163-4899-ac00-ca351285e55e" xsi:nil="true"/>
  </documentManagement>
</p:properties>
</file>

<file path=customXml/itemProps1.xml><?xml version="1.0" encoding="utf-8"?>
<ds:datastoreItem xmlns:ds="http://schemas.openxmlformats.org/officeDocument/2006/customXml" ds:itemID="{A8DC9869-5E1D-4B20-A9E3-438F8B721D3D}">
  <ds:schemaRefs>
    <ds:schemaRef ds:uri="http://schemas.microsoft.com/sharepoint/v3/contenttype/forms"/>
  </ds:schemaRefs>
</ds:datastoreItem>
</file>

<file path=customXml/itemProps2.xml><?xml version="1.0" encoding="utf-8"?>
<ds:datastoreItem xmlns:ds="http://schemas.openxmlformats.org/officeDocument/2006/customXml" ds:itemID="{854D2A2F-1C74-49A2-A925-E1EA2D23A8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653048-9ee7-4ac6-9046-bb4e22103297"/>
    <ds:schemaRef ds:uri="6e6b5cc0-6163-4899-ac00-ca351285e5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EDC480-4FC8-408E-BC44-4D2037318B4C}">
  <ds:schemaRefs>
    <ds:schemaRef ds:uri="http://schemas.microsoft.com/office/2006/documentManagement/types"/>
    <ds:schemaRef ds:uri="http://purl.org/dc/terms/"/>
    <ds:schemaRef ds:uri="http://schemas.microsoft.com/office/2006/metadata/properties"/>
    <ds:schemaRef ds:uri="http://schemas.openxmlformats.org/package/2006/metadata/core-properties"/>
    <ds:schemaRef ds:uri="http://purl.org/dc/elements/1.1/"/>
    <ds:schemaRef ds:uri="http://purl.org/dc/dcmitype/"/>
    <ds:schemaRef ds:uri="http://www.w3.org/XML/1998/namespace"/>
    <ds:schemaRef ds:uri="6e6b5cc0-6163-4899-ac00-ca351285e55e"/>
    <ds:schemaRef ds:uri="http://schemas.microsoft.com/office/infopath/2007/PartnerControls"/>
    <ds:schemaRef ds:uri="48653048-9ee7-4ac6-9046-bb4e2210329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4827</Words>
  <Characters>28529</Characters>
  <Application>Microsoft Office Word</Application>
  <DocSecurity>0</DocSecurity>
  <Lines>3566</Lines>
  <Paragraphs>2779</Paragraphs>
  <ScaleCrop>false</ScaleCrop>
  <HeadingPairs>
    <vt:vector size="2" baseType="variant">
      <vt:variant>
        <vt:lpstr>Title</vt:lpstr>
      </vt:variant>
      <vt:variant>
        <vt:i4>1</vt:i4>
      </vt:variant>
    </vt:vector>
  </HeadingPairs>
  <TitlesOfParts>
    <vt:vector size="1" baseType="lpstr">
      <vt:lpstr>Pupil premium strategy statement</vt:lpstr>
    </vt:vector>
  </TitlesOfParts>
  <Company/>
  <LinksUpToDate>false</LinksUpToDate>
  <CharactersWithSpaces>30577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Pupil premium strategy statement</dc:title>
  <dc:subject/>
  <dc:creator>Department for Education</dc:creator>
  <cp:keywords/>
  <dc:description/>
  <cp:lastModifiedBy>Hanna Marsh</cp:lastModifiedBy>
  <cp:revision>2</cp:revision>
  <cp:lastPrinted>2014-09-18T05:26:00Z</cp:lastPrinted>
  <dcterms:created xsi:type="dcterms:W3CDTF">2025-10-13T16:38:00Z</dcterms:created>
  <dcterms:modified xsi:type="dcterms:W3CDTF">2025-10-13T16:38:00Z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0x01010028493B896118BD4593A11BC2E35FA51F</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2;#Official|0884c477-2e62-47ea-b19c-5af6e91124c5</vt:lpwstr>
  </property>
  <property fmtid="{D5CDD505-2E9C-101B-9397-08002B2CF9AE}" pid="12" name="Site">
    <vt:lpwstr>22;#Communic​ati​ons|60b3cc5e-d979-4a7a-b73d-c058e341a548</vt:lpwstr>
  </property>
  <property fmtid="{D5CDD505-2E9C-101B-9397-08002B2CF9AE}" pid="13" name="MediaServiceImageTags">
    <vt:lpwstr/>
  </property>
</Properties>
</file>