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65408"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62336"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62653E54" id="Group 5" o:spid="_x0000_s1026" style="position:absolute;margin-left:-73.7pt;margin-top:-71.15pt;width:606.05pt;height:857.25pt;z-index:251662336"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570D&#10;0+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EndPr/>
      <w:sdtContent>
        <w:p w14:paraId="6E50501F" w14:textId="34C4ED16" w:rsidR="00804B47" w:rsidRDefault="00804B47">
          <w:pPr>
            <w:rPr>
              <w:b/>
              <w:u w:val="single"/>
            </w:rPr>
          </w:pPr>
        </w:p>
        <w:p w14:paraId="10483DBE" w14:textId="77777777" w:rsidR="001A11D4" w:rsidRDefault="005531E9" w:rsidP="001A11D4">
          <w:pPr>
            <w:spacing w:before="100" w:beforeAutospacing="1" w:after="0" w:line="240" w:lineRule="auto"/>
          </w:pPr>
          <w:r>
            <w:rPr>
              <w:noProof/>
            </w:rPr>
            <mc:AlternateContent>
              <mc:Choice Requires="wps">
                <w:drawing>
                  <wp:anchor distT="45720" distB="45720" distL="114300" distR="114300" simplePos="0" relativeHeight="251664384"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7A54039D" w:rsidR="005531E9" w:rsidRPr="00FE1B7F" w:rsidRDefault="00DF1817" w:rsidP="005531E9">
                                <w:pPr>
                                  <w:rPr>
                                    <w:rFonts w:ascii="Arial" w:hAnsi="Arial" w:cs="Arial"/>
                                    <w:b/>
                                    <w:bCs/>
                                    <w:color w:val="000000" w:themeColor="text1"/>
                                    <w:sz w:val="72"/>
                                    <w:szCs w:val="72"/>
                                  </w:rPr>
                                </w:pPr>
                                <w:r>
                                  <w:rPr>
                                    <w:rFonts w:ascii="Arial" w:hAnsi="Arial" w:cs="Arial"/>
                                    <w:b/>
                                    <w:bCs/>
                                    <w:color w:val="000000" w:themeColor="text1"/>
                                    <w:sz w:val="72"/>
                                    <w:szCs w:val="72"/>
                                  </w:rPr>
                                  <w:t>Art and Design</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7A54039D" w:rsidR="005531E9" w:rsidRPr="00FE1B7F" w:rsidRDefault="00DF1817" w:rsidP="005531E9">
                          <w:pPr>
                            <w:rPr>
                              <w:rFonts w:ascii="Arial" w:hAnsi="Arial" w:cs="Arial"/>
                              <w:b/>
                              <w:bCs/>
                              <w:color w:val="000000" w:themeColor="text1"/>
                              <w:sz w:val="72"/>
                              <w:szCs w:val="72"/>
                            </w:rPr>
                          </w:pPr>
                          <w:r>
                            <w:rPr>
                              <w:rFonts w:ascii="Arial" w:hAnsi="Arial" w:cs="Arial"/>
                              <w:b/>
                              <w:bCs/>
                              <w:color w:val="000000" w:themeColor="text1"/>
                              <w:sz w:val="72"/>
                              <w:szCs w:val="72"/>
                            </w:rPr>
                            <w:t>Art and Design</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p w14:paraId="2E9C196D" w14:textId="0E45367E" w:rsidR="001A11D4" w:rsidRPr="00D53139" w:rsidRDefault="001A11D4" w:rsidP="001A11D4">
      <w:pPr>
        <w:spacing w:before="100" w:beforeAutospacing="1" w:after="0" w:line="240" w:lineRule="auto"/>
        <w:rPr>
          <w:rFonts w:eastAsia="Times New Roman" w:cstheme="minorHAnsi"/>
          <w:b/>
          <w:sz w:val="24"/>
          <w:szCs w:val="24"/>
          <w:u w:val="single"/>
          <w:lang w:eastAsia="en-GB"/>
        </w:rPr>
      </w:pPr>
      <w:r w:rsidRPr="001A11D4">
        <w:rPr>
          <w:rFonts w:eastAsia="Times New Roman"/>
          <w:b/>
          <w:bCs/>
          <w:sz w:val="24"/>
          <w:szCs w:val="24"/>
          <w:u w:val="single"/>
          <w:lang w:eastAsia="en-GB"/>
        </w:rPr>
        <w:lastRenderedPageBreak/>
        <w:t xml:space="preserve"> </w:t>
      </w:r>
      <w:r w:rsidRPr="47B11863">
        <w:rPr>
          <w:rFonts w:eastAsia="Times New Roman"/>
          <w:b/>
          <w:bCs/>
          <w:sz w:val="24"/>
          <w:szCs w:val="24"/>
          <w:u w:val="single"/>
          <w:lang w:eastAsia="en-GB"/>
        </w:rPr>
        <w:t>Intent</w:t>
      </w:r>
    </w:p>
    <w:p w14:paraId="35883CA5" w14:textId="77777777" w:rsidR="001A11D4" w:rsidRDefault="001A11D4" w:rsidP="001A11D4">
      <w:pPr>
        <w:spacing w:before="100" w:beforeAutospacing="1" w:after="0" w:line="240" w:lineRule="auto"/>
        <w:rPr>
          <w:rFonts w:eastAsia="Times New Roman" w:cstheme="minorHAnsi"/>
          <w:sz w:val="24"/>
          <w:szCs w:val="24"/>
          <w:lang w:eastAsia="en-GB"/>
        </w:rPr>
      </w:pPr>
      <w:r w:rsidRPr="0097550C">
        <w:rPr>
          <w:rFonts w:eastAsia="Times New Roman" w:cstheme="minorHAnsi"/>
          <w:sz w:val="24"/>
          <w:szCs w:val="24"/>
          <w:lang w:eastAsia="en-GB"/>
        </w:rPr>
        <w:t>Our Art &amp; Design curriculum is taught discretely through specific concepts and themes, which is underpinned by the accelerated learning approach to teaching and learning.</w:t>
      </w:r>
    </w:p>
    <w:p w14:paraId="468B5BCF" w14:textId="77777777" w:rsidR="001A11D4" w:rsidRPr="00FB0356" w:rsidRDefault="001A11D4" w:rsidP="001A11D4">
      <w:pPr>
        <w:spacing w:before="100" w:beforeAutospacing="1" w:after="0" w:line="240" w:lineRule="auto"/>
        <w:rPr>
          <w:rFonts w:eastAsia="Times New Roman" w:cstheme="minorHAnsi"/>
          <w:sz w:val="24"/>
          <w:szCs w:val="24"/>
          <w:lang w:eastAsia="en-GB"/>
        </w:rPr>
      </w:pPr>
      <w:r w:rsidRPr="00FB0356">
        <w:rPr>
          <w:rFonts w:eastAsia="Times New Roman" w:cstheme="minorHAnsi"/>
          <w:sz w:val="24"/>
          <w:szCs w:val="24"/>
          <w:lang w:eastAsia="en-GB"/>
        </w:rPr>
        <w:t>The key concepts, principles and themes have been developed from the National Curriculum into a range of progressive knowledge and skills through which the children are helped to grow and develop to succeed in 21st century Britain and ensure children learn and remember more. Our progressive document is split into 3 essential sections and shows the progression from transition (EYFS) to KS2, these are:</w:t>
      </w:r>
    </w:p>
    <w:p w14:paraId="6B4DF42E" w14:textId="77777777" w:rsidR="001A11D4" w:rsidRPr="00FB0356" w:rsidRDefault="001A11D4" w:rsidP="001A11D4">
      <w:pPr>
        <w:numPr>
          <w:ilvl w:val="0"/>
          <w:numId w:val="22"/>
        </w:numPr>
        <w:spacing w:before="100" w:beforeAutospacing="1" w:after="100" w:afterAutospacing="1" w:line="240" w:lineRule="auto"/>
        <w:ind w:left="1260"/>
        <w:rPr>
          <w:rFonts w:eastAsia="Times New Roman" w:cstheme="minorHAnsi"/>
          <w:sz w:val="24"/>
          <w:szCs w:val="24"/>
          <w:lang w:eastAsia="en-GB"/>
        </w:rPr>
      </w:pPr>
      <w:r w:rsidRPr="00FB0356">
        <w:rPr>
          <w:rFonts w:eastAsia="Times New Roman" w:cstheme="minorHAnsi"/>
          <w:sz w:val="24"/>
          <w:szCs w:val="24"/>
          <w:lang w:eastAsia="en-GB"/>
        </w:rPr>
        <w:t>Drawing,</w:t>
      </w:r>
    </w:p>
    <w:p w14:paraId="289D7CB4" w14:textId="77777777" w:rsidR="001A11D4" w:rsidRPr="00FB0356" w:rsidRDefault="001A11D4" w:rsidP="001A11D4">
      <w:pPr>
        <w:numPr>
          <w:ilvl w:val="0"/>
          <w:numId w:val="22"/>
        </w:numPr>
        <w:spacing w:before="100" w:beforeAutospacing="1" w:after="100" w:afterAutospacing="1" w:line="240" w:lineRule="auto"/>
        <w:ind w:left="1260"/>
        <w:rPr>
          <w:rFonts w:eastAsia="Times New Roman" w:cstheme="minorHAnsi"/>
          <w:sz w:val="24"/>
          <w:szCs w:val="24"/>
          <w:lang w:eastAsia="en-GB"/>
        </w:rPr>
      </w:pPr>
      <w:r w:rsidRPr="00FB0356">
        <w:rPr>
          <w:rFonts w:eastAsia="Times New Roman" w:cstheme="minorHAnsi"/>
          <w:sz w:val="24"/>
          <w:szCs w:val="24"/>
          <w:lang w:eastAsia="en-GB"/>
        </w:rPr>
        <w:t>Painting,</w:t>
      </w:r>
    </w:p>
    <w:p w14:paraId="3CC5BFC3" w14:textId="77777777" w:rsidR="001A11D4" w:rsidRPr="00FB0356" w:rsidRDefault="001A11D4" w:rsidP="001A11D4">
      <w:pPr>
        <w:numPr>
          <w:ilvl w:val="0"/>
          <w:numId w:val="22"/>
        </w:numPr>
        <w:spacing w:before="100" w:beforeAutospacing="1" w:after="0" w:line="240" w:lineRule="auto"/>
        <w:ind w:left="1260"/>
        <w:rPr>
          <w:rFonts w:eastAsia="Times New Roman" w:cstheme="minorHAnsi"/>
          <w:sz w:val="24"/>
          <w:szCs w:val="24"/>
          <w:lang w:eastAsia="en-GB"/>
        </w:rPr>
      </w:pPr>
      <w:r w:rsidRPr="00FB0356">
        <w:rPr>
          <w:rFonts w:eastAsia="Times New Roman" w:cstheme="minorHAnsi"/>
          <w:sz w:val="24"/>
          <w:szCs w:val="24"/>
          <w:lang w:eastAsia="en-GB"/>
        </w:rPr>
        <w:t>3D sculpture</w:t>
      </w:r>
    </w:p>
    <w:p w14:paraId="095A626D" w14:textId="77777777" w:rsidR="001A11D4" w:rsidRPr="00E83CD5" w:rsidRDefault="001A11D4" w:rsidP="001A11D4">
      <w:pPr>
        <w:spacing w:before="100" w:beforeAutospacing="1" w:after="0" w:line="240" w:lineRule="auto"/>
        <w:rPr>
          <w:rFonts w:eastAsia="Times New Roman" w:cstheme="minorHAnsi"/>
          <w:sz w:val="24"/>
          <w:szCs w:val="24"/>
          <w:lang w:eastAsia="en-GB"/>
        </w:rPr>
      </w:pPr>
      <w:r w:rsidRPr="00FB0356">
        <w:rPr>
          <w:rFonts w:eastAsia="Times New Roman" w:cstheme="minorHAnsi"/>
          <w:sz w:val="24"/>
          <w:szCs w:val="24"/>
          <w:lang w:eastAsia="en-GB"/>
        </w:rPr>
        <w:t>The Art and Design curriculum we offer is designed to meet the needs of all our pupils. It is rich, varied, imaginative and ambitious and meets the needs of individual learners by can easily be adapted for pupils with additional needs.</w:t>
      </w:r>
    </w:p>
    <w:p w14:paraId="6B7EA71E" w14:textId="77777777" w:rsidR="001A11D4" w:rsidRDefault="001A11D4" w:rsidP="001A11D4">
      <w:pPr>
        <w:spacing w:before="100" w:beforeAutospacing="1" w:after="0" w:line="240" w:lineRule="auto"/>
        <w:rPr>
          <w:rFonts w:eastAsia="Times New Roman" w:cstheme="minorHAnsi"/>
          <w:sz w:val="24"/>
          <w:szCs w:val="24"/>
          <w:lang w:eastAsia="en-GB"/>
        </w:rPr>
      </w:pPr>
      <w:r>
        <w:rPr>
          <w:rFonts w:eastAsia="Times New Roman" w:cstheme="minorHAnsi"/>
          <w:sz w:val="24"/>
          <w:szCs w:val="24"/>
          <w:lang w:eastAsia="en-GB"/>
        </w:rPr>
        <w:t>It</w:t>
      </w:r>
      <w:r w:rsidRPr="00E83CD5">
        <w:rPr>
          <w:rFonts w:eastAsia="Times New Roman" w:cstheme="minorHAnsi"/>
          <w:sz w:val="24"/>
          <w:szCs w:val="24"/>
          <w:lang w:eastAsia="en-GB"/>
        </w:rPr>
        <w:t xml:space="preserve"> is intentionally </w:t>
      </w:r>
      <w:r>
        <w:rPr>
          <w:rFonts w:eastAsia="Times New Roman" w:cstheme="minorHAnsi"/>
          <w:sz w:val="24"/>
          <w:szCs w:val="24"/>
          <w:lang w:eastAsia="en-GB"/>
        </w:rPr>
        <w:t>designed</w:t>
      </w:r>
      <w:r w:rsidRPr="00E83CD5">
        <w:rPr>
          <w:rFonts w:eastAsia="Times New Roman" w:cstheme="minorHAnsi"/>
          <w:sz w:val="24"/>
          <w:szCs w:val="24"/>
          <w:lang w:eastAsia="en-GB"/>
        </w:rPr>
        <w:t xml:space="preserve"> to cultivate a profound understanding and appreciation of art by exploring its diverse paradigms. We aim to broaden our pupils' perspectives beyond conventional notions of art, introducing them to the rich </w:t>
      </w:r>
      <w:r>
        <w:rPr>
          <w:rFonts w:eastAsia="Times New Roman" w:cstheme="minorHAnsi"/>
          <w:sz w:val="24"/>
          <w:szCs w:val="24"/>
          <w:lang w:eastAsia="en-GB"/>
        </w:rPr>
        <w:t>collection</w:t>
      </w:r>
      <w:r w:rsidRPr="00E83CD5">
        <w:rPr>
          <w:rFonts w:eastAsia="Times New Roman" w:cstheme="minorHAnsi"/>
          <w:sz w:val="24"/>
          <w:szCs w:val="24"/>
          <w:lang w:eastAsia="en-GB"/>
        </w:rPr>
        <w:t xml:space="preserve"> of Traditional, Modern and Contemporary art forms. This approach is woven throughout our curriculum, with pupils engaging in both practical and theoretical explorations of these paradigms. In doing so, they develop the critical disciplinary knowledge that enables them to decipher quality, value and the nature of artistic practi</w:t>
      </w:r>
      <w:r>
        <w:rPr>
          <w:rFonts w:eastAsia="Times New Roman" w:cstheme="minorHAnsi"/>
          <w:sz w:val="24"/>
          <w:szCs w:val="24"/>
          <w:lang w:eastAsia="en-GB"/>
        </w:rPr>
        <w:t>c</w:t>
      </w:r>
      <w:r w:rsidRPr="00E83CD5">
        <w:rPr>
          <w:rFonts w:eastAsia="Times New Roman" w:cstheme="minorHAnsi"/>
          <w:sz w:val="24"/>
          <w:szCs w:val="24"/>
          <w:lang w:eastAsia="en-GB"/>
        </w:rPr>
        <w:t xml:space="preserve">e. </w:t>
      </w:r>
    </w:p>
    <w:p w14:paraId="74DE1A96" w14:textId="77777777" w:rsidR="001A11D4" w:rsidRDefault="001A11D4" w:rsidP="001A11D4">
      <w:pPr>
        <w:spacing w:before="100" w:beforeAutospacing="1" w:after="0" w:line="240" w:lineRule="auto"/>
        <w:rPr>
          <w:rFonts w:eastAsia="Times New Roman" w:cstheme="minorHAnsi"/>
          <w:sz w:val="24"/>
          <w:szCs w:val="24"/>
          <w:lang w:eastAsia="en-GB"/>
        </w:rPr>
      </w:pPr>
      <w:r w:rsidRPr="00E83CD5">
        <w:rPr>
          <w:rFonts w:eastAsia="Times New Roman" w:cstheme="minorHAnsi"/>
          <w:sz w:val="24"/>
          <w:szCs w:val="24"/>
          <w:lang w:eastAsia="en-GB"/>
        </w:rPr>
        <w:t xml:space="preserve">Our curriculum challenges pupils to consider: </w:t>
      </w:r>
    </w:p>
    <w:p w14:paraId="07AEF3E4" w14:textId="77777777" w:rsidR="001A11D4" w:rsidRDefault="001A11D4" w:rsidP="001A11D4">
      <w:pPr>
        <w:pStyle w:val="ListParagraph"/>
        <w:numPr>
          <w:ilvl w:val="0"/>
          <w:numId w:val="23"/>
        </w:numPr>
        <w:spacing w:before="100" w:beforeAutospacing="1" w:after="0" w:line="240" w:lineRule="auto"/>
        <w:rPr>
          <w:rFonts w:eastAsia="Times New Roman" w:cstheme="minorHAnsi"/>
          <w:sz w:val="24"/>
          <w:szCs w:val="24"/>
          <w:lang w:eastAsia="en-GB"/>
        </w:rPr>
      </w:pPr>
      <w:r w:rsidRPr="00B4772C">
        <w:rPr>
          <w:rFonts w:eastAsia="Times New Roman" w:cstheme="minorHAnsi"/>
          <w:sz w:val="24"/>
          <w:szCs w:val="24"/>
          <w:lang w:eastAsia="en-GB"/>
        </w:rPr>
        <w:t xml:space="preserve">What is Art? </w:t>
      </w:r>
    </w:p>
    <w:p w14:paraId="5DCF2DFE" w14:textId="77777777" w:rsidR="001A11D4" w:rsidRDefault="001A11D4" w:rsidP="001A11D4">
      <w:pPr>
        <w:pStyle w:val="ListParagraph"/>
        <w:numPr>
          <w:ilvl w:val="0"/>
          <w:numId w:val="23"/>
        </w:numPr>
        <w:spacing w:before="100" w:beforeAutospacing="1" w:after="0" w:line="240" w:lineRule="auto"/>
        <w:rPr>
          <w:rFonts w:eastAsia="Times New Roman" w:cstheme="minorHAnsi"/>
          <w:sz w:val="24"/>
          <w:szCs w:val="24"/>
          <w:lang w:eastAsia="en-GB"/>
        </w:rPr>
      </w:pPr>
      <w:r w:rsidRPr="00B4772C">
        <w:rPr>
          <w:rFonts w:eastAsia="Times New Roman" w:cstheme="minorHAnsi"/>
          <w:sz w:val="24"/>
          <w:szCs w:val="24"/>
          <w:lang w:eastAsia="en-GB"/>
        </w:rPr>
        <w:t xml:space="preserve">What defines an Artist? </w:t>
      </w:r>
    </w:p>
    <w:p w14:paraId="70246401" w14:textId="77777777" w:rsidR="001A11D4" w:rsidRPr="00B4772C" w:rsidRDefault="001A11D4" w:rsidP="001A11D4">
      <w:pPr>
        <w:spacing w:before="100" w:beforeAutospacing="1" w:after="0" w:line="240" w:lineRule="auto"/>
        <w:rPr>
          <w:rFonts w:eastAsia="Times New Roman" w:cstheme="minorHAnsi"/>
          <w:sz w:val="24"/>
          <w:szCs w:val="24"/>
          <w:lang w:eastAsia="en-GB"/>
        </w:rPr>
      </w:pPr>
      <w:r w:rsidRPr="00B4772C">
        <w:rPr>
          <w:rFonts w:eastAsia="Times New Roman" w:cstheme="minorHAnsi"/>
          <w:sz w:val="24"/>
          <w:szCs w:val="24"/>
          <w:lang w:eastAsia="en-GB"/>
        </w:rPr>
        <w:t>Through carefully curated experiences, students learn about the traditions of enquiry, modes of investigation and values inherent in each paradigm. This comprehensive approach allows pupils to appreciate how seemingly contradictory artistic expressions - from realistic paintings to abstract installations - can co</w:t>
      </w:r>
      <w:r>
        <w:rPr>
          <w:rFonts w:eastAsia="Times New Roman" w:cstheme="minorHAnsi"/>
          <w:sz w:val="24"/>
          <w:szCs w:val="24"/>
          <w:lang w:eastAsia="en-GB"/>
        </w:rPr>
        <w:t>-</w:t>
      </w:r>
      <w:r w:rsidRPr="00B4772C">
        <w:rPr>
          <w:rFonts w:eastAsia="Times New Roman" w:cstheme="minorHAnsi"/>
          <w:sz w:val="24"/>
          <w:szCs w:val="24"/>
          <w:lang w:eastAsia="en-GB"/>
        </w:rPr>
        <w:t>exist as valid forms of art. By fostering this understanding, we aim to develop our pupils' capacity to engage in meaningful discussions about art, cultivate their ability to experience and be affected by various art forms and build a robust framework of cultural capital. Ultimately, our intent is to nurture informed, appreciative and creatively empowered individuals who can navigate and contribute to the diverse landscape of art in their future lives.</w:t>
      </w:r>
    </w:p>
    <w:p w14:paraId="3F1D686F" w14:textId="77777777" w:rsidR="001A11D4" w:rsidRPr="00D53139" w:rsidRDefault="001A11D4" w:rsidP="001A11D4">
      <w:pPr>
        <w:spacing w:before="100" w:beforeAutospacing="1" w:after="0" w:line="240" w:lineRule="auto"/>
        <w:rPr>
          <w:rFonts w:eastAsia="Times New Roman" w:cstheme="minorHAnsi"/>
          <w:b/>
          <w:sz w:val="24"/>
          <w:szCs w:val="24"/>
          <w:u w:val="single"/>
          <w:lang w:eastAsia="en-GB"/>
        </w:rPr>
      </w:pPr>
      <w:r w:rsidRPr="00D53139">
        <w:rPr>
          <w:rFonts w:eastAsia="Times New Roman" w:cstheme="minorHAnsi"/>
          <w:b/>
          <w:sz w:val="24"/>
          <w:szCs w:val="24"/>
          <w:u w:val="single"/>
          <w:lang w:eastAsia="en-GB"/>
        </w:rPr>
        <w:t>Implementation</w:t>
      </w:r>
    </w:p>
    <w:p w14:paraId="663C3DB8" w14:textId="4B4B32CD" w:rsidR="001A11D4" w:rsidRPr="00D53139" w:rsidRDefault="001A11D4" w:rsidP="001A11D4">
      <w:pPr>
        <w:spacing w:before="100" w:beforeAutospacing="1" w:after="0" w:line="240" w:lineRule="auto"/>
        <w:rPr>
          <w:rFonts w:eastAsia="Times New Roman" w:cstheme="minorHAnsi"/>
          <w:sz w:val="24"/>
          <w:szCs w:val="24"/>
          <w:lang w:eastAsia="en-GB"/>
        </w:rPr>
      </w:pPr>
      <w:r w:rsidRPr="00D53139">
        <w:rPr>
          <w:rFonts w:eastAsia="Times New Roman" w:cstheme="minorHAnsi"/>
          <w:sz w:val="24"/>
          <w:szCs w:val="24"/>
          <w:lang w:eastAsia="en-GB"/>
        </w:rPr>
        <w:t xml:space="preserve">At </w:t>
      </w:r>
      <w:r w:rsidR="00356856">
        <w:rPr>
          <w:rFonts w:eastAsia="Times New Roman" w:cstheme="minorHAnsi"/>
          <w:sz w:val="24"/>
          <w:szCs w:val="24"/>
          <w:lang w:eastAsia="en-GB"/>
        </w:rPr>
        <w:t>West Meadows</w:t>
      </w:r>
      <w:r>
        <w:rPr>
          <w:rFonts w:eastAsia="Times New Roman" w:cstheme="minorHAnsi"/>
          <w:sz w:val="24"/>
          <w:szCs w:val="24"/>
          <w:lang w:eastAsia="en-GB"/>
        </w:rPr>
        <w:t>,</w:t>
      </w:r>
      <w:r w:rsidRPr="00D53139">
        <w:rPr>
          <w:rFonts w:eastAsia="Times New Roman" w:cstheme="minorHAnsi"/>
          <w:sz w:val="24"/>
          <w:szCs w:val="24"/>
          <w:lang w:eastAsia="en-GB"/>
        </w:rPr>
        <w:t xml:space="preserve"> we want children to progress by building on their knowledge and skills each year. We believe that children should be able to think critically and develop a more rigorous understanding of art and design. They should also know how art and design both </w:t>
      </w:r>
      <w:r w:rsidRPr="00D53139">
        <w:rPr>
          <w:rFonts w:eastAsia="Times New Roman" w:cstheme="minorHAnsi"/>
          <w:sz w:val="24"/>
          <w:szCs w:val="24"/>
          <w:lang w:eastAsia="en-GB"/>
        </w:rPr>
        <w:lastRenderedPageBreak/>
        <w:t>reflect and shape our history, and contribute to the culture, creativity and wealth of our nation. Our progressive documents reflect this and support our teachers to deliver appropriate lessons for the children they teach.</w:t>
      </w:r>
    </w:p>
    <w:p w14:paraId="30189C0E" w14:textId="77777777" w:rsidR="001A11D4" w:rsidRPr="00D53139" w:rsidRDefault="001A11D4" w:rsidP="001A11D4">
      <w:pPr>
        <w:spacing w:before="100" w:beforeAutospacing="1" w:after="0" w:line="240" w:lineRule="auto"/>
        <w:rPr>
          <w:rFonts w:eastAsia="Times New Roman" w:cstheme="minorHAnsi"/>
          <w:sz w:val="24"/>
          <w:szCs w:val="24"/>
          <w:lang w:eastAsia="en-GB"/>
        </w:rPr>
      </w:pPr>
      <w:r w:rsidRPr="00D53139">
        <w:rPr>
          <w:rFonts w:eastAsia="Times New Roman" w:cstheme="minorHAnsi"/>
          <w:sz w:val="24"/>
          <w:szCs w:val="24"/>
          <w:lang w:eastAsia="en-GB"/>
        </w:rPr>
        <w:t>The Accelerated Learning Cycle, based on the work of Alastair Smith, is applied in all lessons. It stems from the idea of a supportive and challenging learning environment. The cycle has active engagement through multi- sensory learning, encourages the demonstrating understanding of learning in a variety of ways and the consolidation of knowing.</w:t>
      </w:r>
    </w:p>
    <w:p w14:paraId="3B278141" w14:textId="77777777" w:rsidR="001A11D4" w:rsidRDefault="001A11D4" w:rsidP="001A11D4">
      <w:pPr>
        <w:spacing w:before="100" w:beforeAutospacing="1" w:after="0" w:line="240" w:lineRule="auto"/>
        <w:rPr>
          <w:rFonts w:eastAsia="Times New Roman" w:cstheme="minorHAnsi"/>
          <w:sz w:val="24"/>
          <w:szCs w:val="24"/>
          <w:lang w:eastAsia="en-GB"/>
        </w:rPr>
      </w:pPr>
      <w:r w:rsidRPr="0097550C">
        <w:rPr>
          <w:rFonts w:eastAsia="Times New Roman" w:cstheme="minorHAnsi"/>
          <w:sz w:val="24"/>
          <w:szCs w:val="24"/>
          <w:lang w:eastAsia="en-GB"/>
        </w:rPr>
        <w:t xml:space="preserve">A gather, skills, apply approach to planning and delivery of lessons is taken across school to ensure children develop a deep understanding of specific skills and </w:t>
      </w:r>
      <w:proofErr w:type="gramStart"/>
      <w:r w:rsidRPr="0097550C">
        <w:rPr>
          <w:rFonts w:eastAsia="Times New Roman" w:cstheme="minorHAnsi"/>
          <w:sz w:val="24"/>
          <w:szCs w:val="24"/>
          <w:lang w:eastAsia="en-GB"/>
        </w:rPr>
        <w:t>are able to</w:t>
      </w:r>
      <w:proofErr w:type="gramEnd"/>
      <w:r w:rsidRPr="0097550C">
        <w:rPr>
          <w:rFonts w:eastAsia="Times New Roman" w:cstheme="minorHAnsi"/>
          <w:sz w:val="24"/>
          <w:szCs w:val="24"/>
          <w:lang w:eastAsia="en-GB"/>
        </w:rPr>
        <w:t xml:space="preserve"> apply these in a range of situations. This ensures that children learn how to work like an artist as well as acquiring the relevant knowledge and skills to be able to achieve this successfully</w:t>
      </w:r>
      <w:r>
        <w:rPr>
          <w:rFonts w:eastAsia="Times New Roman" w:cstheme="minorHAnsi"/>
          <w:sz w:val="24"/>
          <w:szCs w:val="24"/>
          <w:lang w:eastAsia="en-GB"/>
        </w:rPr>
        <w:t>.</w:t>
      </w:r>
    </w:p>
    <w:p w14:paraId="75966EFB" w14:textId="77777777" w:rsidR="001A11D4" w:rsidRPr="00BD62D6" w:rsidRDefault="001A11D4" w:rsidP="001A11D4">
      <w:pPr>
        <w:spacing w:before="240" w:after="0" w:line="240" w:lineRule="auto"/>
        <w:rPr>
          <w:rFonts w:ascii="Calibri" w:hAnsi="Calibri"/>
          <w:sz w:val="24"/>
          <w:szCs w:val="24"/>
        </w:rPr>
      </w:pPr>
      <w:r w:rsidRPr="00834C37">
        <w:rPr>
          <w:rFonts w:ascii="Calibri" w:hAnsi="Calibri"/>
          <w:sz w:val="24"/>
          <w:szCs w:val="24"/>
        </w:rPr>
        <w:t>Our curriculum is designed with a core focus on retrieval practi</w:t>
      </w:r>
      <w:r>
        <w:rPr>
          <w:rFonts w:ascii="Calibri" w:hAnsi="Calibri"/>
          <w:sz w:val="24"/>
          <w:szCs w:val="24"/>
        </w:rPr>
        <w:t>c</w:t>
      </w:r>
      <w:r w:rsidRPr="00834C37">
        <w:rPr>
          <w:rFonts w:ascii="Calibri" w:hAnsi="Calibri"/>
          <w:sz w:val="24"/>
          <w:szCs w:val="24"/>
        </w:rPr>
        <w:t>e, recognising its pivotal role in helping students know more and remember more. This intent is actuali</w:t>
      </w:r>
      <w:r>
        <w:rPr>
          <w:rFonts w:ascii="Calibri" w:hAnsi="Calibri"/>
          <w:sz w:val="24"/>
          <w:szCs w:val="24"/>
        </w:rPr>
        <w:t>s</w:t>
      </w:r>
      <w:r w:rsidRPr="00834C37">
        <w:rPr>
          <w:rFonts w:ascii="Calibri" w:hAnsi="Calibri"/>
          <w:sz w:val="24"/>
          <w:szCs w:val="24"/>
        </w:rPr>
        <w:t>ed through a dual approach: integrated retrieval within individual lessons and a structured, subject retrieval practi</w:t>
      </w:r>
      <w:r>
        <w:rPr>
          <w:rFonts w:ascii="Calibri" w:hAnsi="Calibri"/>
          <w:sz w:val="24"/>
          <w:szCs w:val="24"/>
        </w:rPr>
        <w:t>c</w:t>
      </w:r>
      <w:r w:rsidRPr="00834C37">
        <w:rPr>
          <w:rFonts w:ascii="Calibri" w:hAnsi="Calibri"/>
          <w:sz w:val="24"/>
          <w:szCs w:val="24"/>
        </w:rPr>
        <w:t>e rota. In-session retrieval activities are carefully crafted to reinforce key concepts</w:t>
      </w:r>
      <w:r>
        <w:rPr>
          <w:rFonts w:ascii="Calibri" w:hAnsi="Calibri"/>
          <w:sz w:val="24"/>
          <w:szCs w:val="24"/>
        </w:rPr>
        <w:t xml:space="preserve"> </w:t>
      </w:r>
      <w:r w:rsidRPr="00834C37">
        <w:rPr>
          <w:rFonts w:ascii="Calibri" w:hAnsi="Calibri"/>
          <w:sz w:val="24"/>
          <w:szCs w:val="24"/>
        </w:rPr>
        <w:t>and knowledge, promoting immediate recall and application. Complementing this, our weekly retrieval practi</w:t>
      </w:r>
      <w:r>
        <w:rPr>
          <w:rFonts w:ascii="Calibri" w:hAnsi="Calibri"/>
          <w:sz w:val="24"/>
          <w:szCs w:val="24"/>
        </w:rPr>
        <w:t>c</w:t>
      </w:r>
      <w:r w:rsidRPr="00834C37">
        <w:rPr>
          <w:rFonts w:ascii="Calibri" w:hAnsi="Calibri"/>
          <w:sz w:val="24"/>
          <w:szCs w:val="24"/>
        </w:rPr>
        <w:t>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w:t>
      </w:r>
      <w:r>
        <w:rPr>
          <w:rFonts w:ascii="Calibri" w:hAnsi="Calibri"/>
          <w:sz w:val="24"/>
          <w:szCs w:val="24"/>
        </w:rPr>
        <w:t>c</w:t>
      </w:r>
      <w:r w:rsidRPr="00834C37">
        <w:rPr>
          <w:rFonts w:ascii="Calibri" w:hAnsi="Calibri"/>
          <w:sz w:val="24"/>
          <w:szCs w:val="24"/>
        </w:rPr>
        <w:t>e as a fundamental aspect of our curriculum, we strive to enhance our pupils' ability to retain, recall</w:t>
      </w:r>
      <w:r>
        <w:rPr>
          <w:rFonts w:ascii="Calibri" w:hAnsi="Calibri"/>
          <w:sz w:val="24"/>
          <w:szCs w:val="24"/>
        </w:rPr>
        <w:t xml:space="preserve"> </w:t>
      </w:r>
      <w:r w:rsidRPr="00834C37">
        <w:rPr>
          <w:rFonts w:ascii="Calibri" w:hAnsi="Calibri"/>
          <w:sz w:val="24"/>
          <w:szCs w:val="24"/>
        </w:rPr>
        <w:t>and apply their learning effectively, thereby fostering deeper understanding and more robust academic progress.</w:t>
      </w:r>
    </w:p>
    <w:p w14:paraId="272C8141" w14:textId="77777777" w:rsidR="001A11D4" w:rsidRDefault="001A11D4" w:rsidP="001A11D4">
      <w:pPr>
        <w:spacing w:before="100" w:beforeAutospacing="1" w:after="0" w:line="240" w:lineRule="auto"/>
        <w:rPr>
          <w:rFonts w:eastAsia="Times New Roman" w:cstheme="minorHAnsi"/>
          <w:sz w:val="24"/>
          <w:szCs w:val="24"/>
          <w:lang w:eastAsia="en-GB"/>
        </w:rPr>
      </w:pPr>
      <w:r w:rsidRPr="0097550C">
        <w:rPr>
          <w:rFonts w:eastAsia="Times New Roman" w:cstheme="minorHAnsi"/>
          <w:sz w:val="24"/>
          <w:szCs w:val="24"/>
          <w:lang w:eastAsia="en-GB"/>
        </w:rPr>
        <w:t xml:space="preserve">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Pupil’s individual needs are </w:t>
      </w:r>
      <w:proofErr w:type="gramStart"/>
      <w:r w:rsidRPr="0097550C">
        <w:rPr>
          <w:rFonts w:eastAsia="Times New Roman" w:cstheme="minorHAnsi"/>
          <w:sz w:val="24"/>
          <w:szCs w:val="24"/>
          <w:lang w:eastAsia="en-GB"/>
        </w:rPr>
        <w:t>considered</w:t>
      </w:r>
      <w:proofErr w:type="gramEnd"/>
      <w:r w:rsidRPr="0097550C">
        <w:rPr>
          <w:rFonts w:eastAsia="Times New Roman" w:cstheme="minorHAnsi"/>
          <w:sz w:val="24"/>
          <w:szCs w:val="24"/>
          <w:lang w:eastAsia="en-GB"/>
        </w:rPr>
        <w:t xml:space="preserve"> and adaptations are planned to ensure the success of pupils in all subjects.</w:t>
      </w:r>
    </w:p>
    <w:p w14:paraId="71676E01" w14:textId="77777777" w:rsidR="001A11D4" w:rsidRPr="0097550C" w:rsidRDefault="001A11D4" w:rsidP="001A11D4">
      <w:pPr>
        <w:spacing w:before="100" w:beforeAutospacing="1" w:after="0" w:line="240" w:lineRule="auto"/>
        <w:rPr>
          <w:rFonts w:eastAsia="Times New Roman" w:cstheme="minorHAnsi"/>
          <w:sz w:val="24"/>
          <w:szCs w:val="24"/>
          <w:lang w:eastAsia="en-GB"/>
        </w:rPr>
      </w:pPr>
      <w:r w:rsidRPr="0097550C">
        <w:rPr>
          <w:rFonts w:eastAsia="Times New Roman" w:cstheme="minorHAnsi"/>
          <w:sz w:val="24"/>
          <w:szCs w:val="24"/>
          <w:lang w:eastAsia="en-GB"/>
        </w:rPr>
        <w:t xml:space="preserve">The way that our curriculum is designed ensures that chunks of learning are sequenced in a coherent way to enable all pupils, including those with SEND, to build on prior knowledge. Too much information at once can be a barrier to learning which is one of the </w:t>
      </w:r>
      <w:proofErr w:type="gramStart"/>
      <w:r w:rsidRPr="0097550C">
        <w:rPr>
          <w:rFonts w:eastAsia="Times New Roman" w:cstheme="minorHAnsi"/>
          <w:sz w:val="24"/>
          <w:szCs w:val="24"/>
          <w:lang w:eastAsia="en-GB"/>
        </w:rPr>
        <w:t>reason</w:t>
      </w:r>
      <w:proofErr w:type="gramEnd"/>
      <w:r w:rsidRPr="0097550C">
        <w:rPr>
          <w:rFonts w:eastAsia="Times New Roman" w:cstheme="minorHAnsi"/>
          <w:sz w:val="24"/>
          <w:szCs w:val="24"/>
          <w:lang w:eastAsia="en-GB"/>
        </w:rPr>
        <w:t xml:space="preserve"> why we have chosen half termly curriculum drivers.</w:t>
      </w:r>
    </w:p>
    <w:p w14:paraId="27F422F0" w14:textId="77777777" w:rsidR="001A11D4" w:rsidRPr="0097550C" w:rsidRDefault="001A11D4" w:rsidP="001A11D4">
      <w:pPr>
        <w:spacing w:before="100" w:beforeAutospacing="1" w:after="0" w:line="240" w:lineRule="auto"/>
        <w:rPr>
          <w:rFonts w:eastAsia="Times New Roman" w:cstheme="minorHAnsi"/>
          <w:sz w:val="24"/>
          <w:szCs w:val="24"/>
          <w:lang w:eastAsia="en-GB"/>
        </w:rPr>
      </w:pPr>
      <w:r w:rsidRPr="0097550C">
        <w:rPr>
          <w:rFonts w:eastAsia="Times New Roman" w:cstheme="minorHAnsi"/>
          <w:sz w:val="24"/>
          <w:szCs w:val="24"/>
          <w:lang w:eastAsia="en-GB"/>
        </w:rPr>
        <w:t>Where pupils are identified with having complex needs, it may be appropriate to provide a personalised curriculum which will be based on individual needs and will retain ambition for the pupil.</w:t>
      </w:r>
    </w:p>
    <w:p w14:paraId="5BED0D5B" w14:textId="77777777" w:rsidR="001A11D4" w:rsidRPr="0097550C" w:rsidRDefault="001A11D4" w:rsidP="001A11D4">
      <w:pPr>
        <w:spacing w:before="100" w:beforeAutospacing="1" w:after="0" w:line="240" w:lineRule="auto"/>
        <w:rPr>
          <w:rFonts w:eastAsia="Times New Roman" w:cstheme="minorHAnsi"/>
          <w:sz w:val="24"/>
          <w:szCs w:val="24"/>
          <w:lang w:eastAsia="en-GB"/>
        </w:rPr>
      </w:pPr>
      <w:r w:rsidRPr="0097550C">
        <w:rPr>
          <w:rFonts w:eastAsia="Times New Roman" w:cstheme="minorHAnsi"/>
          <w:sz w:val="24"/>
          <w:szCs w:val="24"/>
          <w:lang w:eastAsia="en-GB"/>
        </w:rPr>
        <w:t>Where w</w:t>
      </w:r>
      <w:r>
        <w:rPr>
          <w:rFonts w:eastAsia="Times New Roman" w:cstheme="minorHAnsi"/>
          <w:sz w:val="24"/>
          <w:szCs w:val="24"/>
          <w:lang w:eastAsia="en-GB"/>
        </w:rPr>
        <w:t>o</w:t>
      </w:r>
      <w:r w:rsidRPr="0097550C">
        <w:rPr>
          <w:rFonts w:eastAsia="Times New Roman" w:cstheme="minorHAnsi"/>
          <w:sz w:val="24"/>
          <w:szCs w:val="24"/>
          <w:lang w:eastAsia="en-GB"/>
        </w:rPr>
        <w:t>rking memory is an issue for pupils, including those with SEND, we look to reduce extraneous load as much as possible as well as identifying key information when teaching. This helps pupils to pay attention to the content which they are expected to learn. Adaptations to support individual pupils will be recorded on personal school support plans.</w:t>
      </w:r>
    </w:p>
    <w:p w14:paraId="3026306E" w14:textId="77777777" w:rsidR="001A11D4" w:rsidRDefault="001A11D4" w:rsidP="001A11D4">
      <w:pPr>
        <w:spacing w:before="100" w:beforeAutospacing="1" w:after="0" w:line="240" w:lineRule="auto"/>
        <w:rPr>
          <w:rFonts w:eastAsia="Times New Roman" w:cstheme="minorHAnsi"/>
          <w:sz w:val="24"/>
          <w:szCs w:val="24"/>
          <w:lang w:eastAsia="en-GB"/>
        </w:rPr>
      </w:pPr>
      <w:r w:rsidRPr="0097550C">
        <w:rPr>
          <w:rFonts w:eastAsia="Times New Roman" w:cstheme="minorHAnsi"/>
          <w:sz w:val="24"/>
          <w:szCs w:val="24"/>
          <w:lang w:eastAsia="en-GB"/>
        </w:rPr>
        <w:lastRenderedPageBreak/>
        <w:t>We appreciate that it is not appropriate to adopt a one size fits all approach to SEND provision and in art, adaptations should be based on individual needs. Targeted teaching can be effective to ensure that individual pupils achieve specific goals, starting with identifying subject matter to support those pupils who struggle with abstract ideas. Time is also planned to ensure pupils with SEND are pre taught vocabulary to support their understanding. Teachers may need to make adaptations to ensure that SEND learners can access the curriculum, such as adjusting equipment or allowing additional time.</w:t>
      </w:r>
    </w:p>
    <w:p w14:paraId="441CB3AB" w14:textId="77777777" w:rsidR="001A11D4" w:rsidRPr="00D53139" w:rsidRDefault="001A11D4" w:rsidP="001A11D4">
      <w:pPr>
        <w:spacing w:before="100" w:beforeAutospacing="1" w:after="0" w:line="240" w:lineRule="auto"/>
        <w:rPr>
          <w:rFonts w:eastAsia="Times New Roman" w:cstheme="minorHAnsi"/>
          <w:b/>
          <w:sz w:val="24"/>
          <w:szCs w:val="24"/>
          <w:u w:val="single"/>
          <w:lang w:eastAsia="en-GB"/>
        </w:rPr>
      </w:pPr>
      <w:r w:rsidRPr="00D53139">
        <w:rPr>
          <w:rFonts w:eastAsia="Times New Roman" w:cstheme="minorHAnsi"/>
          <w:b/>
          <w:sz w:val="24"/>
          <w:szCs w:val="24"/>
          <w:u w:val="single"/>
          <w:lang w:eastAsia="en-GB"/>
        </w:rPr>
        <w:t>Impact</w:t>
      </w:r>
    </w:p>
    <w:p w14:paraId="1C257A72" w14:textId="77777777" w:rsidR="001A11D4" w:rsidRPr="0097550C" w:rsidRDefault="001A11D4" w:rsidP="001A11D4">
      <w:pPr>
        <w:spacing w:before="100" w:beforeAutospacing="1" w:after="0" w:line="240" w:lineRule="auto"/>
        <w:rPr>
          <w:rFonts w:eastAsia="Times New Roman" w:cstheme="minorHAnsi"/>
          <w:sz w:val="24"/>
          <w:szCs w:val="24"/>
          <w:lang w:eastAsia="en-GB"/>
        </w:rPr>
      </w:pPr>
      <w:r w:rsidRPr="0097550C">
        <w:rPr>
          <w:rFonts w:eastAsia="Times New Roman" w:cstheme="minorHAnsi"/>
          <w:sz w:val="24"/>
          <w:szCs w:val="24"/>
          <w:lang w:eastAsia="en-GB"/>
        </w:rPr>
        <w:t>Formative assessment is ongoing throughout each lesson. It judges progress and enables teachers to make flexible adaptions to their planned teaching.</w:t>
      </w:r>
    </w:p>
    <w:p w14:paraId="64D71A4A" w14:textId="77777777" w:rsidR="001A11D4" w:rsidRPr="0097550C" w:rsidRDefault="001A11D4" w:rsidP="001A11D4">
      <w:pPr>
        <w:spacing w:before="100" w:beforeAutospacing="1" w:after="0" w:line="240" w:lineRule="auto"/>
        <w:rPr>
          <w:rFonts w:eastAsia="Times New Roman" w:cstheme="minorHAnsi"/>
          <w:sz w:val="24"/>
          <w:szCs w:val="24"/>
          <w:lang w:eastAsia="en-GB"/>
        </w:rPr>
      </w:pPr>
      <w:r w:rsidRPr="0097550C">
        <w:rPr>
          <w:rFonts w:eastAsia="Times New Roman" w:cstheme="minorHAnsi"/>
          <w:sz w:val="24"/>
          <w:szCs w:val="24"/>
          <w:lang w:eastAsia="en-GB"/>
        </w:rPr>
        <w:t xml:space="preserve">Through this regular ongoing assessment, </w:t>
      </w:r>
      <w:r w:rsidRPr="00D26354">
        <w:rPr>
          <w:rFonts w:eastAsia="Times New Roman" w:cstheme="minorHAnsi"/>
          <w:sz w:val="24"/>
          <w:szCs w:val="24"/>
          <w:lang w:eastAsia="en-GB"/>
        </w:rPr>
        <w:t>tasks are matched to the ability of each child through adapted activities and including adult support</w:t>
      </w:r>
      <w:r w:rsidRPr="0097550C">
        <w:rPr>
          <w:rFonts w:eastAsia="Times New Roman" w:cstheme="minorHAnsi"/>
          <w:sz w:val="24"/>
          <w:szCs w:val="24"/>
          <w:lang w:eastAsia="en-GB"/>
        </w:rPr>
        <w:t>, providing a level of challenge that is stimulating for pupils and questioning skills.</w:t>
      </w:r>
    </w:p>
    <w:p w14:paraId="2B186F89" w14:textId="77777777" w:rsidR="001A11D4" w:rsidRDefault="001A11D4" w:rsidP="001A11D4">
      <w:pPr>
        <w:spacing w:before="100" w:beforeAutospacing="1" w:after="0" w:line="240" w:lineRule="auto"/>
        <w:rPr>
          <w:rFonts w:eastAsia="Times New Roman" w:cstheme="minorHAnsi"/>
          <w:sz w:val="24"/>
          <w:szCs w:val="24"/>
          <w:lang w:eastAsia="en-GB"/>
        </w:rPr>
      </w:pPr>
      <w:r w:rsidRPr="00155F2D">
        <w:rPr>
          <w:rFonts w:eastAsia="Times New Roman" w:cstheme="minorHAnsi"/>
          <w:sz w:val="24"/>
          <w:szCs w:val="24"/>
          <w:lang w:eastAsia="en-GB"/>
        </w:rPr>
        <w:t xml:space="preserve">Our schools </w:t>
      </w:r>
      <w:proofErr w:type="gramStart"/>
      <w:r w:rsidRPr="00155F2D">
        <w:rPr>
          <w:rFonts w:eastAsia="Times New Roman" w:cstheme="minorHAnsi"/>
          <w:sz w:val="24"/>
          <w:szCs w:val="24"/>
          <w:lang w:eastAsia="en-GB"/>
        </w:rPr>
        <w:t>are dedicated to providing</w:t>
      </w:r>
      <w:proofErr w:type="gramEnd"/>
      <w:r w:rsidRPr="00155F2D">
        <w:rPr>
          <w:rFonts w:eastAsia="Times New Roman" w:cstheme="minorHAnsi"/>
          <w:sz w:val="24"/>
          <w:szCs w:val="24"/>
          <w:lang w:eastAsia="en-GB"/>
        </w:rPr>
        <w:t xml:space="preserve"> a high-quality curriculum that is ambitious for all pupils. We have a robust system in place to ensure children are making strong progress in 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well-designed curriculum sequence.</w:t>
      </w:r>
    </w:p>
    <w:p w14:paraId="637BAEC3" w14:textId="77777777" w:rsidR="001A11D4" w:rsidRPr="00D53139" w:rsidRDefault="001A11D4" w:rsidP="001A11D4">
      <w:pPr>
        <w:spacing w:before="100" w:beforeAutospacing="1" w:after="0" w:line="240" w:lineRule="auto"/>
        <w:rPr>
          <w:rFonts w:eastAsia="Times New Roman" w:cstheme="minorHAnsi"/>
          <w:color w:val="333333"/>
          <w:sz w:val="24"/>
          <w:szCs w:val="24"/>
          <w:lang w:eastAsia="en-GB"/>
        </w:rPr>
      </w:pPr>
    </w:p>
    <w:p w14:paraId="1AEC606F" w14:textId="77777777" w:rsidR="001A11D4" w:rsidRPr="00D53139" w:rsidRDefault="001A11D4" w:rsidP="001A11D4">
      <w:pPr>
        <w:rPr>
          <w:rFonts w:cstheme="minorHAnsi"/>
          <w:b/>
          <w:sz w:val="24"/>
          <w:szCs w:val="24"/>
          <w:u w:val="single"/>
          <w:lang w:val="en-US"/>
        </w:rPr>
      </w:pPr>
      <w:r w:rsidRPr="00D53139">
        <w:rPr>
          <w:rFonts w:cstheme="minorHAnsi"/>
          <w:b/>
          <w:sz w:val="24"/>
          <w:szCs w:val="24"/>
          <w:u w:val="single"/>
          <w:lang w:val="en-US"/>
        </w:rPr>
        <w:t>Key Responsibilities for Art and Design:</w:t>
      </w:r>
    </w:p>
    <w:p w14:paraId="793C43E2" w14:textId="77777777" w:rsidR="001A11D4" w:rsidRPr="00D53139" w:rsidRDefault="001A11D4" w:rsidP="001A11D4">
      <w:pPr>
        <w:rPr>
          <w:rFonts w:cstheme="minorHAnsi"/>
          <w:sz w:val="24"/>
          <w:szCs w:val="24"/>
          <w:u w:val="single"/>
          <w:lang w:val="en-US"/>
        </w:rPr>
      </w:pPr>
      <w:r w:rsidRPr="00D53139">
        <w:rPr>
          <w:rFonts w:cstheme="minorHAnsi"/>
          <w:sz w:val="24"/>
          <w:szCs w:val="24"/>
          <w:u w:val="single"/>
          <w:lang w:val="en-US"/>
        </w:rPr>
        <w:t>All staff</w:t>
      </w:r>
    </w:p>
    <w:p w14:paraId="180532D6" w14:textId="77777777" w:rsidR="001A11D4" w:rsidRPr="00D53139" w:rsidRDefault="001A11D4" w:rsidP="001A11D4">
      <w:pPr>
        <w:rPr>
          <w:rFonts w:cstheme="minorHAnsi"/>
          <w:sz w:val="24"/>
          <w:szCs w:val="24"/>
          <w:lang w:val="en-US"/>
        </w:rPr>
      </w:pPr>
      <w:r w:rsidRPr="00D53139">
        <w:rPr>
          <w:rFonts w:cstheme="minorHAnsi"/>
          <w:sz w:val="24"/>
          <w:szCs w:val="24"/>
          <w:lang w:val="en-US"/>
        </w:rPr>
        <w:t>All staff will:</w:t>
      </w:r>
    </w:p>
    <w:p w14:paraId="1A7BE76E" w14:textId="77777777" w:rsidR="001A11D4" w:rsidRPr="00D53139" w:rsidRDefault="001A11D4" w:rsidP="001A11D4">
      <w:pPr>
        <w:pStyle w:val="ListParagraph"/>
        <w:numPr>
          <w:ilvl w:val="0"/>
          <w:numId w:val="20"/>
        </w:numPr>
        <w:rPr>
          <w:sz w:val="24"/>
          <w:szCs w:val="24"/>
          <w:lang w:val="en-US"/>
        </w:rPr>
      </w:pPr>
      <w:r w:rsidRPr="47B11863">
        <w:rPr>
          <w:sz w:val="24"/>
          <w:szCs w:val="24"/>
          <w:lang w:val="en-US"/>
        </w:rPr>
        <w:t>Ensure that they are up to date with the school policy and curriculum requirements regarding Art and Design.</w:t>
      </w:r>
    </w:p>
    <w:p w14:paraId="1E6A1678" w14:textId="77777777" w:rsidR="001A11D4" w:rsidRPr="00D53139" w:rsidRDefault="001A11D4" w:rsidP="001A11D4">
      <w:pPr>
        <w:pStyle w:val="ListParagraph"/>
        <w:numPr>
          <w:ilvl w:val="0"/>
          <w:numId w:val="20"/>
        </w:numPr>
        <w:rPr>
          <w:sz w:val="24"/>
          <w:szCs w:val="24"/>
          <w:lang w:val="en-US"/>
        </w:rPr>
      </w:pPr>
      <w:r w:rsidRPr="47B11863">
        <w:rPr>
          <w:sz w:val="24"/>
          <w:szCs w:val="24"/>
          <w:lang w:val="en-US"/>
        </w:rPr>
        <w:t>Attend and engage in professional development training around Art and Design provision, including individual and whole staff training/inset, where appropriate.</w:t>
      </w:r>
    </w:p>
    <w:p w14:paraId="66ECB336" w14:textId="77777777" w:rsidR="001A11D4" w:rsidRPr="00D53139" w:rsidRDefault="001A11D4" w:rsidP="001A11D4">
      <w:pPr>
        <w:pStyle w:val="ListParagraph"/>
        <w:numPr>
          <w:ilvl w:val="0"/>
          <w:numId w:val="20"/>
        </w:numPr>
        <w:rPr>
          <w:sz w:val="24"/>
          <w:szCs w:val="24"/>
          <w:lang w:val="en-US"/>
        </w:rPr>
      </w:pPr>
      <w:r w:rsidRPr="47B11863">
        <w:rPr>
          <w:sz w:val="24"/>
          <w:szCs w:val="24"/>
          <w:lang w:val="en-US"/>
        </w:rPr>
        <w:t>Attend staff meetings to be introduced to any new areas of work and review the effectiveness of the approaches used.</w:t>
      </w:r>
    </w:p>
    <w:p w14:paraId="21A4129C" w14:textId="77777777" w:rsidR="001A11D4" w:rsidRPr="00D53139" w:rsidRDefault="001A11D4" w:rsidP="001A11D4">
      <w:pPr>
        <w:pStyle w:val="ListParagraph"/>
        <w:numPr>
          <w:ilvl w:val="0"/>
          <w:numId w:val="20"/>
        </w:numPr>
        <w:rPr>
          <w:sz w:val="24"/>
          <w:szCs w:val="24"/>
          <w:lang w:val="en-US"/>
        </w:rPr>
      </w:pPr>
      <w:r w:rsidRPr="47B11863">
        <w:rPr>
          <w:sz w:val="24"/>
          <w:szCs w:val="24"/>
          <w:lang w:val="en-US"/>
        </w:rPr>
        <w:t>Report back to Art and Design Lead on any areas they feel are not covered or inadequately provided for in the schools Art and Design provision.</w:t>
      </w:r>
    </w:p>
    <w:p w14:paraId="2E6AA50B" w14:textId="77777777" w:rsidR="001A11D4" w:rsidRPr="00D53139" w:rsidRDefault="001A11D4" w:rsidP="001A11D4">
      <w:pPr>
        <w:pStyle w:val="ListParagraph"/>
        <w:numPr>
          <w:ilvl w:val="0"/>
          <w:numId w:val="20"/>
        </w:numPr>
        <w:rPr>
          <w:sz w:val="24"/>
          <w:szCs w:val="24"/>
          <w:lang w:val="en-US"/>
        </w:rPr>
      </w:pPr>
      <w:r w:rsidRPr="47B11863">
        <w:rPr>
          <w:sz w:val="24"/>
          <w:szCs w:val="24"/>
          <w:lang w:val="en-US"/>
        </w:rPr>
        <w:t>Tailor their lessons to suit all pupils in their class, across the whole range of abilities, including those pupils with special educational needs.</w:t>
      </w:r>
    </w:p>
    <w:p w14:paraId="4C4A5D94" w14:textId="77777777" w:rsidR="001A11D4" w:rsidRPr="00D53139" w:rsidRDefault="001A11D4" w:rsidP="001A11D4">
      <w:pPr>
        <w:pStyle w:val="ListParagraph"/>
        <w:numPr>
          <w:ilvl w:val="0"/>
          <w:numId w:val="20"/>
        </w:numPr>
        <w:rPr>
          <w:sz w:val="24"/>
          <w:szCs w:val="24"/>
          <w:lang w:val="en-US"/>
        </w:rPr>
      </w:pPr>
      <w:r w:rsidRPr="47B11863">
        <w:rPr>
          <w:sz w:val="24"/>
          <w:szCs w:val="24"/>
          <w:lang w:val="en-US"/>
        </w:rPr>
        <w:t>Ask for support in this from SEND coordinator or the Art and Design Lead, should they need it.</w:t>
      </w:r>
    </w:p>
    <w:p w14:paraId="5BF4D4A6" w14:textId="77777777" w:rsidR="001A11D4" w:rsidRPr="00D53139" w:rsidRDefault="001A11D4" w:rsidP="001A11D4">
      <w:pPr>
        <w:rPr>
          <w:rFonts w:cstheme="minorHAnsi"/>
          <w:b/>
          <w:sz w:val="24"/>
          <w:szCs w:val="24"/>
          <w:u w:val="single"/>
          <w:lang w:val="en-US"/>
        </w:rPr>
      </w:pPr>
      <w:r w:rsidRPr="00D53139">
        <w:rPr>
          <w:rFonts w:cstheme="minorHAnsi"/>
          <w:b/>
          <w:sz w:val="24"/>
          <w:szCs w:val="24"/>
          <w:u w:val="single"/>
          <w:lang w:val="en-US"/>
        </w:rPr>
        <w:t>Subject Lead:</w:t>
      </w:r>
    </w:p>
    <w:p w14:paraId="5A8ED4FF" w14:textId="77777777" w:rsidR="001A11D4" w:rsidRPr="00D53139" w:rsidRDefault="001A11D4" w:rsidP="001A11D4">
      <w:pPr>
        <w:pStyle w:val="ListParagraph"/>
        <w:numPr>
          <w:ilvl w:val="0"/>
          <w:numId w:val="21"/>
        </w:numPr>
        <w:rPr>
          <w:sz w:val="24"/>
          <w:szCs w:val="24"/>
          <w:lang w:val="en-US"/>
        </w:rPr>
      </w:pPr>
      <w:r w:rsidRPr="47B11863">
        <w:rPr>
          <w:sz w:val="24"/>
          <w:szCs w:val="24"/>
          <w:lang w:val="en-US"/>
        </w:rPr>
        <w:lastRenderedPageBreak/>
        <w:t>Review the policy on a yearly basis.</w:t>
      </w:r>
    </w:p>
    <w:p w14:paraId="348E1BAB" w14:textId="77777777" w:rsidR="001A11D4" w:rsidRPr="00D53139" w:rsidRDefault="001A11D4" w:rsidP="001A11D4">
      <w:pPr>
        <w:pStyle w:val="ListParagraph"/>
        <w:numPr>
          <w:ilvl w:val="0"/>
          <w:numId w:val="21"/>
        </w:numPr>
        <w:rPr>
          <w:sz w:val="24"/>
          <w:szCs w:val="24"/>
          <w:lang w:val="en-US"/>
        </w:rPr>
      </w:pPr>
      <w:r w:rsidRPr="47B11863">
        <w:rPr>
          <w:sz w:val="24"/>
          <w:szCs w:val="24"/>
          <w:lang w:val="en-US"/>
        </w:rPr>
        <w:t>Keep staff up to date on any policy changes.</w:t>
      </w:r>
    </w:p>
    <w:p w14:paraId="4AC85194" w14:textId="77777777" w:rsidR="001A11D4" w:rsidRPr="00D53139" w:rsidRDefault="001A11D4" w:rsidP="001A11D4">
      <w:pPr>
        <w:pStyle w:val="ListParagraph"/>
        <w:numPr>
          <w:ilvl w:val="0"/>
          <w:numId w:val="21"/>
        </w:numPr>
        <w:rPr>
          <w:sz w:val="24"/>
          <w:szCs w:val="24"/>
          <w:lang w:val="en-US"/>
        </w:rPr>
      </w:pPr>
      <w:r w:rsidRPr="47B11863">
        <w:rPr>
          <w:sz w:val="24"/>
          <w:szCs w:val="24"/>
          <w:lang w:val="en-US"/>
        </w:rPr>
        <w:t>Ensure that all staff re able to access and deliver the curriculum.</w:t>
      </w:r>
    </w:p>
    <w:p w14:paraId="01EE682C" w14:textId="77777777" w:rsidR="001A11D4" w:rsidRPr="00D53139" w:rsidRDefault="001A11D4" w:rsidP="001A11D4">
      <w:pPr>
        <w:pStyle w:val="ListParagraph"/>
        <w:numPr>
          <w:ilvl w:val="0"/>
          <w:numId w:val="21"/>
        </w:numPr>
        <w:rPr>
          <w:sz w:val="24"/>
          <w:szCs w:val="24"/>
          <w:lang w:val="en-US"/>
        </w:rPr>
      </w:pPr>
      <w:r w:rsidRPr="47B11863">
        <w:rPr>
          <w:sz w:val="24"/>
          <w:szCs w:val="24"/>
          <w:lang w:val="en-US"/>
        </w:rPr>
        <w:t>Identify training needs and arrange or deliver said training.</w:t>
      </w:r>
    </w:p>
    <w:p w14:paraId="1C1066EE" w14:textId="321F0573" w:rsidR="00804B47" w:rsidRPr="001A11D4" w:rsidRDefault="00804B47">
      <w:pPr>
        <w:spacing w:after="0" w:line="240" w:lineRule="auto"/>
        <w:rPr>
          <w:rFonts w:ascii="Arial" w:hAnsi="Arial" w:cs="Arial"/>
          <w:color w:val="000000"/>
          <w:sz w:val="24"/>
          <w:szCs w:val="24"/>
          <w:lang w:val="en-US"/>
        </w:rPr>
      </w:pPr>
    </w:p>
    <w:sectPr w:rsidR="00804B47" w:rsidRPr="001A11D4"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D1570"/>
    <w:multiLevelType w:val="hybridMultilevel"/>
    <w:tmpl w:val="35FC8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6E4DB6"/>
    <w:multiLevelType w:val="multilevel"/>
    <w:tmpl w:val="1C8A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3491628">
    <w:abstractNumId w:val="21"/>
  </w:num>
  <w:num w:numId="2" w16cid:durableId="1655374409">
    <w:abstractNumId w:val="1"/>
  </w:num>
  <w:num w:numId="3" w16cid:durableId="2005088982">
    <w:abstractNumId w:val="9"/>
  </w:num>
  <w:num w:numId="4" w16cid:durableId="1348170139">
    <w:abstractNumId w:val="8"/>
  </w:num>
  <w:num w:numId="5" w16cid:durableId="70548150">
    <w:abstractNumId w:val="11"/>
  </w:num>
  <w:num w:numId="6" w16cid:durableId="604924492">
    <w:abstractNumId w:val="19"/>
  </w:num>
  <w:num w:numId="7" w16cid:durableId="259220304">
    <w:abstractNumId w:val="3"/>
  </w:num>
  <w:num w:numId="8" w16cid:durableId="1270358072">
    <w:abstractNumId w:val="18"/>
  </w:num>
  <w:num w:numId="9" w16cid:durableId="2822305">
    <w:abstractNumId w:val="6"/>
  </w:num>
  <w:num w:numId="10" w16cid:durableId="1767337364">
    <w:abstractNumId w:val="12"/>
  </w:num>
  <w:num w:numId="11" w16cid:durableId="1992637094">
    <w:abstractNumId w:val="14"/>
  </w:num>
  <w:num w:numId="12" w16cid:durableId="1115561778">
    <w:abstractNumId w:val="7"/>
  </w:num>
  <w:num w:numId="13" w16cid:durableId="261307449">
    <w:abstractNumId w:val="2"/>
  </w:num>
  <w:num w:numId="14" w16cid:durableId="1925648664">
    <w:abstractNumId w:val="10"/>
  </w:num>
  <w:num w:numId="15" w16cid:durableId="1898710920">
    <w:abstractNumId w:val="5"/>
  </w:num>
  <w:num w:numId="16" w16cid:durableId="1747875192">
    <w:abstractNumId w:val="15"/>
  </w:num>
  <w:num w:numId="17" w16cid:durableId="1433823902">
    <w:abstractNumId w:val="13"/>
  </w:num>
  <w:num w:numId="18" w16cid:durableId="151993042">
    <w:abstractNumId w:val="17"/>
  </w:num>
  <w:num w:numId="19" w16cid:durableId="763573207">
    <w:abstractNumId w:val="0"/>
  </w:num>
  <w:num w:numId="20" w16cid:durableId="1947038464">
    <w:abstractNumId w:val="22"/>
  </w:num>
  <w:num w:numId="21" w16cid:durableId="1488015091">
    <w:abstractNumId w:val="16"/>
  </w:num>
  <w:num w:numId="22" w16cid:durableId="467403681">
    <w:abstractNumId w:val="20"/>
  </w:num>
  <w:num w:numId="23" w16cid:durableId="5205052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75AC5"/>
    <w:rsid w:val="00084BF4"/>
    <w:rsid w:val="00087CA5"/>
    <w:rsid w:val="001142CC"/>
    <w:rsid w:val="00120E82"/>
    <w:rsid w:val="0012512C"/>
    <w:rsid w:val="001775A9"/>
    <w:rsid w:val="00180B40"/>
    <w:rsid w:val="001A11D4"/>
    <w:rsid w:val="0020327E"/>
    <w:rsid w:val="00207D97"/>
    <w:rsid w:val="002111CA"/>
    <w:rsid w:val="002362FB"/>
    <w:rsid w:val="002515C5"/>
    <w:rsid w:val="00281638"/>
    <w:rsid w:val="00296AA6"/>
    <w:rsid w:val="002A330D"/>
    <w:rsid w:val="002E1007"/>
    <w:rsid w:val="002F75C3"/>
    <w:rsid w:val="003410E8"/>
    <w:rsid w:val="003521F3"/>
    <w:rsid w:val="00356856"/>
    <w:rsid w:val="00367507"/>
    <w:rsid w:val="00390864"/>
    <w:rsid w:val="003C5640"/>
    <w:rsid w:val="003E0E52"/>
    <w:rsid w:val="00426D3A"/>
    <w:rsid w:val="00480830"/>
    <w:rsid w:val="00497892"/>
    <w:rsid w:val="004A344C"/>
    <w:rsid w:val="0053301D"/>
    <w:rsid w:val="00545549"/>
    <w:rsid w:val="005531E9"/>
    <w:rsid w:val="00576FF5"/>
    <w:rsid w:val="005A1AF1"/>
    <w:rsid w:val="005B3EE1"/>
    <w:rsid w:val="005E1E2A"/>
    <w:rsid w:val="00613D65"/>
    <w:rsid w:val="006523A3"/>
    <w:rsid w:val="00653DBE"/>
    <w:rsid w:val="00694779"/>
    <w:rsid w:val="006C1CC1"/>
    <w:rsid w:val="006D0854"/>
    <w:rsid w:val="00711B83"/>
    <w:rsid w:val="007178B0"/>
    <w:rsid w:val="00747879"/>
    <w:rsid w:val="00781C4E"/>
    <w:rsid w:val="00787D77"/>
    <w:rsid w:val="007A605E"/>
    <w:rsid w:val="007E5334"/>
    <w:rsid w:val="007E6EC3"/>
    <w:rsid w:val="008015C2"/>
    <w:rsid w:val="00804B47"/>
    <w:rsid w:val="008123BA"/>
    <w:rsid w:val="00816C97"/>
    <w:rsid w:val="00863800"/>
    <w:rsid w:val="00892667"/>
    <w:rsid w:val="008B2955"/>
    <w:rsid w:val="008C095B"/>
    <w:rsid w:val="008F17EE"/>
    <w:rsid w:val="00937D48"/>
    <w:rsid w:val="00972227"/>
    <w:rsid w:val="00977DB8"/>
    <w:rsid w:val="009A3688"/>
    <w:rsid w:val="009E1C96"/>
    <w:rsid w:val="00A33D82"/>
    <w:rsid w:val="00A433C2"/>
    <w:rsid w:val="00AB025D"/>
    <w:rsid w:val="00B40E5B"/>
    <w:rsid w:val="00B52BDE"/>
    <w:rsid w:val="00B537D8"/>
    <w:rsid w:val="00B73E1B"/>
    <w:rsid w:val="00BE2240"/>
    <w:rsid w:val="00C462D9"/>
    <w:rsid w:val="00C72E98"/>
    <w:rsid w:val="00CA5AF2"/>
    <w:rsid w:val="00CC1C0C"/>
    <w:rsid w:val="00D34378"/>
    <w:rsid w:val="00D6097D"/>
    <w:rsid w:val="00D73098"/>
    <w:rsid w:val="00D826A8"/>
    <w:rsid w:val="00DB496B"/>
    <w:rsid w:val="00DF1817"/>
    <w:rsid w:val="00E112A4"/>
    <w:rsid w:val="00E31A64"/>
    <w:rsid w:val="00E34120"/>
    <w:rsid w:val="00E52ADD"/>
    <w:rsid w:val="00E56FB3"/>
    <w:rsid w:val="00EF0E20"/>
    <w:rsid w:val="00EF5BD2"/>
    <w:rsid w:val="00F2746B"/>
    <w:rsid w:val="00F42D3A"/>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6b5cc0-6163-4899-ac00-ca351285e55e"/>
    <lcf76f155ced4ddcb4097134ff3c332f xmlns="48653048-9ee7-4ac6-9046-bb4e221032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ed3f25c07c6c169951da43283d0afeac">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b59255222c695a7c93bdc5ee7d5af2e5"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31E3D8-9154-411E-B709-1F06BC13569F}">
  <ds:schemaRefs>
    <ds:schemaRef ds:uri="http://schemas.openxmlformats.org/package/2006/metadata/core-properties"/>
    <ds:schemaRef ds:uri="http://purl.org/dc/terms/"/>
    <ds:schemaRef ds:uri="http://schemas.microsoft.com/office/2006/documentManagement/types"/>
    <ds:schemaRef ds:uri="http://schemas.microsoft.com/office/2006/metadata/properties"/>
    <ds:schemaRef ds:uri="6e6b5cc0-6163-4899-ac00-ca351285e55e"/>
    <ds:schemaRef ds:uri="http://purl.org/dc/dcmitype/"/>
    <ds:schemaRef ds:uri="http://purl.org/dc/elements/1.1/"/>
    <ds:schemaRef ds:uri="http://schemas.microsoft.com/office/infopath/2007/PartnerControls"/>
    <ds:schemaRef ds:uri="48653048-9ee7-4ac6-9046-bb4e22103297"/>
    <ds:schemaRef ds:uri="http://www.w3.org/XML/1998/namespace"/>
  </ds:schemaRefs>
</ds:datastoreItem>
</file>

<file path=customXml/itemProps2.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3.xml><?xml version="1.0" encoding="utf-8"?>
<ds:datastoreItem xmlns:ds="http://schemas.openxmlformats.org/officeDocument/2006/customXml" ds:itemID="{C31FB4B9-05D5-49AD-943E-88E494CAE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1314</Words>
  <Characters>7229</Characters>
  <Application>Microsoft Office Word</Application>
  <DocSecurity>0</DocSecurity>
  <Lines>124</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2025-11-05T14:00:00Z</dcterms:created>
  <dcterms:modified xsi:type="dcterms:W3CDTF">2025-11-05T14:00:00Z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